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028714D" w14:textId="77777777" w:rsidR="00CF310F" w:rsidRPr="00F71C16" w:rsidRDefault="00CD51FB" w:rsidP="009209E1">
      <w:pPr>
        <w:jc w:val="center"/>
        <w:rPr>
          <w:b/>
          <w:sz w:val="32"/>
          <w:szCs w:val="32"/>
        </w:rPr>
      </w:pPr>
      <w:proofErr w:type="spellStart"/>
      <w:r w:rsidRPr="00F71C16">
        <w:rPr>
          <w:b/>
          <w:sz w:val="32"/>
          <w:szCs w:val="32"/>
        </w:rPr>
        <w:t>Zmluva</w:t>
      </w:r>
      <w:proofErr w:type="spellEnd"/>
      <w:r w:rsidRPr="00F71C16">
        <w:rPr>
          <w:b/>
          <w:sz w:val="32"/>
          <w:szCs w:val="32"/>
        </w:rPr>
        <w:t xml:space="preserve"> o vykonaní </w:t>
      </w:r>
      <w:proofErr w:type="spellStart"/>
      <w:r w:rsidRPr="00F71C16">
        <w:rPr>
          <w:b/>
          <w:sz w:val="32"/>
          <w:szCs w:val="32"/>
        </w:rPr>
        <w:t>odbornej</w:t>
      </w:r>
      <w:proofErr w:type="spellEnd"/>
      <w:r w:rsidRPr="00F71C16">
        <w:rPr>
          <w:b/>
          <w:sz w:val="32"/>
          <w:szCs w:val="32"/>
        </w:rPr>
        <w:t xml:space="preserve"> </w:t>
      </w:r>
      <w:r w:rsidR="0076114D" w:rsidRPr="00F71C16">
        <w:rPr>
          <w:b/>
          <w:sz w:val="32"/>
          <w:szCs w:val="32"/>
        </w:rPr>
        <w:t xml:space="preserve">činnosti na </w:t>
      </w:r>
      <w:r w:rsidRPr="00F71C16">
        <w:rPr>
          <w:b/>
          <w:sz w:val="32"/>
          <w:szCs w:val="32"/>
        </w:rPr>
        <w:t>ochran</w:t>
      </w:r>
      <w:r w:rsidR="0076114D" w:rsidRPr="00F71C16">
        <w:rPr>
          <w:b/>
          <w:sz w:val="32"/>
          <w:szCs w:val="32"/>
        </w:rPr>
        <w:t>u</w:t>
      </w:r>
      <w:r w:rsidRPr="00F71C16">
        <w:rPr>
          <w:b/>
          <w:sz w:val="32"/>
          <w:szCs w:val="32"/>
        </w:rPr>
        <w:t xml:space="preserve"> </w:t>
      </w:r>
      <w:proofErr w:type="spellStart"/>
      <w:r w:rsidRPr="00F71C16">
        <w:rPr>
          <w:b/>
          <w:sz w:val="32"/>
          <w:szCs w:val="32"/>
        </w:rPr>
        <w:t>diela</w:t>
      </w:r>
      <w:proofErr w:type="spellEnd"/>
      <w:r w:rsidR="001D5D15">
        <w:rPr>
          <w:b/>
          <w:sz w:val="32"/>
          <w:szCs w:val="32"/>
        </w:rPr>
        <w:t xml:space="preserve"> č. 07/2020/15</w:t>
      </w:r>
    </w:p>
    <w:p w14:paraId="4A8F47FA" w14:textId="77777777" w:rsidR="00CD51FB" w:rsidRPr="00F71C16" w:rsidRDefault="00CD51FB" w:rsidP="009209E1">
      <w:pPr>
        <w:jc w:val="center"/>
        <w:rPr>
          <w:b/>
          <w:sz w:val="32"/>
          <w:szCs w:val="32"/>
        </w:rPr>
      </w:pPr>
    </w:p>
    <w:p w14:paraId="75C913B7" w14:textId="77777777" w:rsidR="00CF310F" w:rsidRPr="00F71C16" w:rsidRDefault="00CD51FB" w:rsidP="009209E1">
      <w:pPr>
        <w:jc w:val="center"/>
      </w:pPr>
      <w:proofErr w:type="spellStart"/>
      <w:r w:rsidRPr="00F71C16">
        <w:t>u</w:t>
      </w:r>
      <w:r w:rsidR="009209E1" w:rsidRPr="00F71C16">
        <w:t>zatvorená</w:t>
      </w:r>
      <w:proofErr w:type="spellEnd"/>
      <w:r w:rsidR="009209E1" w:rsidRPr="00F71C16">
        <w:t xml:space="preserve"> v </w:t>
      </w:r>
      <w:proofErr w:type="spellStart"/>
      <w:r w:rsidR="009209E1" w:rsidRPr="00F71C16">
        <w:t>súlade</w:t>
      </w:r>
      <w:proofErr w:type="spellEnd"/>
      <w:r w:rsidR="009209E1" w:rsidRPr="00F71C16">
        <w:t xml:space="preserve"> s § 51 zákona č. 40/1964 </w:t>
      </w:r>
      <w:proofErr w:type="spellStart"/>
      <w:r w:rsidR="009209E1" w:rsidRPr="00F71C16">
        <w:t>Zb</w:t>
      </w:r>
      <w:proofErr w:type="spellEnd"/>
      <w:r w:rsidR="009209E1" w:rsidRPr="00F71C16">
        <w:t xml:space="preserve">. </w:t>
      </w:r>
      <w:proofErr w:type="spellStart"/>
      <w:r w:rsidR="009209E1" w:rsidRPr="00F71C16">
        <w:t>Občianskeho</w:t>
      </w:r>
      <w:proofErr w:type="spellEnd"/>
      <w:r w:rsidR="009209E1" w:rsidRPr="00F71C16">
        <w:t xml:space="preserve"> </w:t>
      </w:r>
      <w:proofErr w:type="spellStart"/>
      <w:r w:rsidR="009209E1" w:rsidRPr="00F71C16">
        <w:t>zákonníka</w:t>
      </w:r>
      <w:proofErr w:type="spellEnd"/>
      <w:r w:rsidR="009209E1" w:rsidRPr="00F71C16">
        <w:t xml:space="preserve"> v </w:t>
      </w:r>
      <w:proofErr w:type="spellStart"/>
      <w:r w:rsidR="009209E1" w:rsidRPr="00F71C16">
        <w:t>znení</w:t>
      </w:r>
      <w:proofErr w:type="spellEnd"/>
      <w:r w:rsidR="009209E1" w:rsidRPr="00F71C16">
        <w:t xml:space="preserve"> </w:t>
      </w:r>
      <w:proofErr w:type="spellStart"/>
      <w:r w:rsidR="009209E1" w:rsidRPr="00F71C16">
        <w:t>neskorších</w:t>
      </w:r>
      <w:proofErr w:type="spellEnd"/>
      <w:r w:rsidR="009209E1" w:rsidRPr="00F71C16">
        <w:t xml:space="preserve"> </w:t>
      </w:r>
      <w:proofErr w:type="spellStart"/>
      <w:r w:rsidR="009209E1" w:rsidRPr="00F71C16">
        <w:t>predpisov</w:t>
      </w:r>
      <w:proofErr w:type="spellEnd"/>
      <w:r w:rsidR="009209E1" w:rsidRPr="00F71C16">
        <w:t xml:space="preserve"> a zákona č. </w:t>
      </w:r>
      <w:r w:rsidR="001602BF" w:rsidRPr="00F71C16">
        <w:t>185/2015</w:t>
      </w:r>
      <w:r w:rsidR="009209E1" w:rsidRPr="00F71C16">
        <w:t xml:space="preserve"> Z. z. Autorského zákona</w:t>
      </w:r>
      <w:r w:rsidR="001602BF" w:rsidRPr="00F71C16">
        <w:t xml:space="preserve"> v </w:t>
      </w:r>
      <w:proofErr w:type="spellStart"/>
      <w:r w:rsidR="001602BF" w:rsidRPr="00F71C16">
        <w:t>znení</w:t>
      </w:r>
      <w:proofErr w:type="spellEnd"/>
      <w:r w:rsidR="001602BF" w:rsidRPr="00F71C16">
        <w:t xml:space="preserve"> </w:t>
      </w:r>
      <w:proofErr w:type="spellStart"/>
      <w:r w:rsidR="001602BF" w:rsidRPr="00F71C16">
        <w:t>neskorších</w:t>
      </w:r>
      <w:proofErr w:type="spellEnd"/>
      <w:r w:rsidR="001602BF" w:rsidRPr="00F71C16">
        <w:t xml:space="preserve"> </w:t>
      </w:r>
      <w:proofErr w:type="spellStart"/>
      <w:r w:rsidR="001602BF" w:rsidRPr="00F71C16">
        <w:t>predpisov</w:t>
      </w:r>
      <w:proofErr w:type="spellEnd"/>
    </w:p>
    <w:p w14:paraId="3E0641C6" w14:textId="77777777" w:rsidR="009209E1" w:rsidRPr="00F71C16" w:rsidRDefault="009209E1" w:rsidP="009209E1">
      <w:pPr>
        <w:jc w:val="center"/>
      </w:pPr>
    </w:p>
    <w:p w14:paraId="11163128" w14:textId="77777777" w:rsidR="00CF310F" w:rsidRPr="00F71C16" w:rsidRDefault="00CF310F" w:rsidP="00CF310F">
      <w:pPr>
        <w:rPr>
          <w:b/>
        </w:rPr>
      </w:pPr>
      <w:proofErr w:type="spellStart"/>
      <w:r w:rsidRPr="00F71C16">
        <w:rPr>
          <w:b/>
        </w:rPr>
        <w:t>Objednávateľ</w:t>
      </w:r>
      <w:proofErr w:type="spellEnd"/>
      <w:r w:rsidRPr="00F71C16">
        <w:rPr>
          <w:b/>
        </w:rPr>
        <w:t>:</w:t>
      </w:r>
      <w:r w:rsidRPr="00F71C16">
        <w:rPr>
          <w:b/>
        </w:rPr>
        <w:tab/>
      </w:r>
      <w:r w:rsidRPr="00F71C16">
        <w:rPr>
          <w:b/>
        </w:rPr>
        <w:tab/>
      </w:r>
      <w:proofErr w:type="spellStart"/>
      <w:r w:rsidRPr="00F71C16">
        <w:t>Galéria</w:t>
      </w:r>
      <w:proofErr w:type="spellEnd"/>
      <w:r w:rsidRPr="00F71C16">
        <w:t xml:space="preserve"> </w:t>
      </w:r>
      <w:proofErr w:type="spellStart"/>
      <w:r w:rsidRPr="00F71C16">
        <w:t>mesta</w:t>
      </w:r>
      <w:proofErr w:type="spellEnd"/>
      <w:r w:rsidRPr="00F71C16">
        <w:t xml:space="preserve"> Bratislavy</w:t>
      </w:r>
    </w:p>
    <w:p w14:paraId="1B689869" w14:textId="77777777" w:rsidR="00CF310F" w:rsidRPr="00F71C16" w:rsidRDefault="00CF310F" w:rsidP="00CF310F">
      <w:r w:rsidRPr="00F71C16">
        <w:t>sídlo:</w:t>
      </w:r>
      <w:r w:rsidRPr="00F71C16">
        <w:tab/>
      </w:r>
      <w:r w:rsidRPr="00F71C16">
        <w:tab/>
      </w:r>
      <w:r w:rsidRPr="00F71C16">
        <w:tab/>
      </w:r>
      <w:r w:rsidRPr="00F71C16">
        <w:tab/>
      </w:r>
      <w:proofErr w:type="spellStart"/>
      <w:r w:rsidRPr="00F71C16">
        <w:t>Františkánske</w:t>
      </w:r>
      <w:proofErr w:type="spellEnd"/>
      <w:r w:rsidRPr="00F71C16">
        <w:t xml:space="preserve"> nám. </w:t>
      </w:r>
      <w:proofErr w:type="gramStart"/>
      <w:r w:rsidRPr="00F71C16">
        <w:t>11,  815</w:t>
      </w:r>
      <w:proofErr w:type="gramEnd"/>
      <w:r w:rsidRPr="00F71C16">
        <w:t xml:space="preserve"> 35 Bratislava</w:t>
      </w:r>
    </w:p>
    <w:p w14:paraId="16ABB58F" w14:textId="77777777" w:rsidR="00CF310F" w:rsidRPr="00F71C16" w:rsidRDefault="00CF310F" w:rsidP="00CF310F">
      <w:proofErr w:type="spellStart"/>
      <w:r w:rsidRPr="00F71C16">
        <w:t>zastúpený</w:t>
      </w:r>
      <w:proofErr w:type="spellEnd"/>
      <w:r w:rsidRPr="00F71C16">
        <w:t>:</w:t>
      </w:r>
      <w:r w:rsidRPr="00F71C16">
        <w:tab/>
      </w:r>
      <w:r w:rsidRPr="00F71C16">
        <w:tab/>
      </w:r>
      <w:r w:rsidRPr="00F71C16">
        <w:tab/>
        <w:t xml:space="preserve">PhDr. Ivan Jančár, </w:t>
      </w:r>
      <w:proofErr w:type="spellStart"/>
      <w:r w:rsidRPr="00F71C16">
        <w:t>riaditeľ</w:t>
      </w:r>
      <w:proofErr w:type="spellEnd"/>
    </w:p>
    <w:p w14:paraId="5460F861" w14:textId="77777777" w:rsidR="00CF310F" w:rsidRPr="00F71C16" w:rsidRDefault="00CF310F" w:rsidP="00CF310F">
      <w:r w:rsidRPr="00F71C16">
        <w:t xml:space="preserve">IČO: </w:t>
      </w:r>
      <w:r w:rsidR="00E86800" w:rsidRPr="00F71C16">
        <w:tab/>
      </w:r>
      <w:r w:rsidR="00E86800" w:rsidRPr="00F71C16">
        <w:tab/>
      </w:r>
      <w:r w:rsidR="00E86800" w:rsidRPr="00F71C16">
        <w:tab/>
      </w:r>
      <w:r w:rsidR="00E86800" w:rsidRPr="00F71C16">
        <w:tab/>
      </w:r>
      <w:r w:rsidRPr="00F71C16">
        <w:t>179</w:t>
      </w:r>
      <w:r w:rsidR="00E86800" w:rsidRPr="00F71C16">
        <w:t> </w:t>
      </w:r>
      <w:r w:rsidRPr="00F71C16">
        <w:t>752</w:t>
      </w:r>
    </w:p>
    <w:p w14:paraId="27257B61" w14:textId="77777777" w:rsidR="00E86800" w:rsidRPr="00F71C16" w:rsidRDefault="00E86800" w:rsidP="00E86800">
      <w:pPr>
        <w:spacing w:line="276" w:lineRule="auto"/>
      </w:pPr>
      <w:r w:rsidRPr="00F71C16">
        <w:t>IČ DPH:</w:t>
      </w:r>
      <w:r w:rsidRPr="00F71C16">
        <w:tab/>
      </w:r>
      <w:r w:rsidRPr="00F71C16">
        <w:tab/>
      </w:r>
      <w:r w:rsidRPr="00F71C16">
        <w:tab/>
        <w:t>SK2020801772</w:t>
      </w:r>
    </w:p>
    <w:p w14:paraId="63FAFF6B" w14:textId="77777777" w:rsidR="00CF310F" w:rsidRPr="00F71C16" w:rsidRDefault="00CF310F" w:rsidP="00CF310F">
      <w:pPr>
        <w:spacing w:line="276" w:lineRule="auto"/>
      </w:pPr>
      <w:proofErr w:type="gramStart"/>
      <w:r w:rsidRPr="00F71C16">
        <w:t xml:space="preserve">DIČ:  </w:t>
      </w:r>
      <w:r w:rsidR="00E86800" w:rsidRPr="00F71C16">
        <w:tab/>
      </w:r>
      <w:proofErr w:type="gramEnd"/>
      <w:r w:rsidR="00E86800" w:rsidRPr="00F71C16">
        <w:tab/>
      </w:r>
      <w:r w:rsidR="00E86800" w:rsidRPr="00F71C16">
        <w:tab/>
      </w:r>
      <w:r w:rsidR="00E86800" w:rsidRPr="00F71C16">
        <w:tab/>
      </w:r>
      <w:r w:rsidRPr="00F71C16">
        <w:t>2020801772</w:t>
      </w:r>
    </w:p>
    <w:p w14:paraId="2F259B24" w14:textId="77777777" w:rsidR="00CF310F" w:rsidRPr="00F71C16" w:rsidRDefault="00555B96" w:rsidP="00CF310F">
      <w:proofErr w:type="gramStart"/>
      <w:r w:rsidRPr="00F71C16">
        <w:t>b</w:t>
      </w:r>
      <w:r w:rsidR="00CF310F" w:rsidRPr="00F71C16">
        <w:t>ank</w:t>
      </w:r>
      <w:r w:rsidRPr="00F71C16">
        <w:t xml:space="preserve">ové </w:t>
      </w:r>
      <w:r w:rsidR="00CF310F" w:rsidRPr="00F71C16">
        <w:t xml:space="preserve"> </w:t>
      </w:r>
      <w:proofErr w:type="spellStart"/>
      <w:r w:rsidR="00CF310F" w:rsidRPr="00F71C16">
        <w:t>spojenie</w:t>
      </w:r>
      <w:proofErr w:type="spellEnd"/>
      <w:proofErr w:type="gramEnd"/>
      <w:r w:rsidR="00CF310F" w:rsidRPr="00F71C16">
        <w:t xml:space="preserve">: </w:t>
      </w:r>
      <w:r w:rsidR="00E50EB4" w:rsidRPr="00F71C16">
        <w:tab/>
      </w:r>
      <w:r w:rsidR="00E50EB4" w:rsidRPr="00F71C16">
        <w:tab/>
      </w:r>
      <w:r w:rsidR="00CF310F" w:rsidRPr="00F71C16">
        <w:t xml:space="preserve">Slovenská </w:t>
      </w:r>
      <w:proofErr w:type="spellStart"/>
      <w:r w:rsidR="00CF310F" w:rsidRPr="00F71C16">
        <w:t>sporiteľňa</w:t>
      </w:r>
      <w:proofErr w:type="spellEnd"/>
      <w:r w:rsidR="00CF310F" w:rsidRPr="00F71C16">
        <w:t>, a.s.</w:t>
      </w:r>
    </w:p>
    <w:p w14:paraId="50BD83CD" w14:textId="77777777" w:rsidR="00CF310F" w:rsidRPr="00F71C16" w:rsidRDefault="00CF310F" w:rsidP="00CF310F">
      <w:r w:rsidRPr="00F71C16">
        <w:t xml:space="preserve">číslo účtu: </w:t>
      </w:r>
      <w:r w:rsidR="00E50EB4" w:rsidRPr="00F71C16">
        <w:tab/>
      </w:r>
      <w:r w:rsidR="00E50EB4" w:rsidRPr="00F71C16">
        <w:tab/>
      </w:r>
      <w:r w:rsidR="00E50EB4" w:rsidRPr="00F71C16">
        <w:tab/>
      </w:r>
      <w:r w:rsidRPr="00F71C16">
        <w:t>5028001091/0900</w:t>
      </w:r>
    </w:p>
    <w:p w14:paraId="11763381" w14:textId="77777777" w:rsidR="00CF310F" w:rsidRPr="00F71C16" w:rsidRDefault="00CF310F" w:rsidP="00CF310F">
      <w:r w:rsidRPr="00F71C16">
        <w:t xml:space="preserve">IBAN: </w:t>
      </w:r>
      <w:r w:rsidR="00E50EB4" w:rsidRPr="00F71C16">
        <w:tab/>
      </w:r>
      <w:r w:rsidR="00E50EB4" w:rsidRPr="00F71C16">
        <w:tab/>
      </w:r>
      <w:r w:rsidR="00E50EB4" w:rsidRPr="00F71C16">
        <w:tab/>
      </w:r>
      <w:r w:rsidRPr="00F71C16">
        <w:t>SK3909000000005028001091</w:t>
      </w:r>
    </w:p>
    <w:p w14:paraId="7EA2A224" w14:textId="77777777" w:rsidR="00CF310F" w:rsidRPr="00F71C16" w:rsidRDefault="00CF310F" w:rsidP="00CF310F">
      <w:pPr>
        <w:jc w:val="both"/>
      </w:pPr>
      <w:r w:rsidRPr="00F71C16">
        <w:t>(</w:t>
      </w:r>
      <w:proofErr w:type="spellStart"/>
      <w:r w:rsidRPr="00F71C16">
        <w:t>ďalej</w:t>
      </w:r>
      <w:proofErr w:type="spellEnd"/>
      <w:r w:rsidRPr="00F71C16">
        <w:t xml:space="preserve"> len </w:t>
      </w:r>
      <w:proofErr w:type="spellStart"/>
      <w:r w:rsidRPr="00F71C16">
        <w:t>objednávateľ</w:t>
      </w:r>
      <w:proofErr w:type="spellEnd"/>
      <w:r w:rsidRPr="00F71C16">
        <w:t>)</w:t>
      </w:r>
    </w:p>
    <w:p w14:paraId="40334DD1" w14:textId="77777777" w:rsidR="00CF310F" w:rsidRPr="00F71C16" w:rsidRDefault="00CF310F" w:rsidP="00CF310F">
      <w:pPr>
        <w:jc w:val="both"/>
      </w:pPr>
    </w:p>
    <w:p w14:paraId="0B3D25D1" w14:textId="77777777" w:rsidR="00CF310F" w:rsidRPr="002549ED" w:rsidRDefault="00CF310F" w:rsidP="00CF310F">
      <w:pPr>
        <w:jc w:val="both"/>
      </w:pPr>
      <w:proofErr w:type="spellStart"/>
      <w:r w:rsidRPr="002549ED">
        <w:rPr>
          <w:b/>
        </w:rPr>
        <w:t>Zhotoviteľ</w:t>
      </w:r>
      <w:proofErr w:type="spellEnd"/>
      <w:r w:rsidRPr="002549ED">
        <w:rPr>
          <w:b/>
        </w:rPr>
        <w:t>:</w:t>
      </w:r>
      <w:r w:rsidRPr="002549ED">
        <w:tab/>
      </w:r>
      <w:r w:rsidRPr="002549ED">
        <w:tab/>
      </w:r>
      <w:r w:rsidRPr="002549ED">
        <w:tab/>
        <w:t xml:space="preserve">Matej </w:t>
      </w:r>
      <w:proofErr w:type="spellStart"/>
      <w:r w:rsidRPr="002549ED">
        <w:t>Krén</w:t>
      </w:r>
      <w:proofErr w:type="spellEnd"/>
    </w:p>
    <w:p w14:paraId="43E08311" w14:textId="77777777" w:rsidR="00CF310F" w:rsidRPr="002549ED" w:rsidRDefault="00555B96" w:rsidP="00CF310F">
      <w:pPr>
        <w:jc w:val="both"/>
      </w:pPr>
      <w:r w:rsidRPr="002549ED">
        <w:t xml:space="preserve">trvale </w:t>
      </w:r>
      <w:proofErr w:type="spellStart"/>
      <w:r w:rsidRPr="002549ED">
        <w:t>bytom</w:t>
      </w:r>
      <w:proofErr w:type="spellEnd"/>
      <w:r w:rsidRPr="002549ED">
        <w:t>:</w:t>
      </w:r>
    </w:p>
    <w:p w14:paraId="1710E93D" w14:textId="77777777" w:rsidR="00CF310F" w:rsidRPr="00F71C16" w:rsidRDefault="00F71C16" w:rsidP="00CF310F">
      <w:pPr>
        <w:jc w:val="both"/>
        <w:rPr>
          <w:highlight w:val="yellow"/>
        </w:rPr>
      </w:pPr>
      <w:r w:rsidRPr="00F71C16">
        <w:t xml:space="preserve"> </w:t>
      </w:r>
      <w:r w:rsidR="00D30488" w:rsidRPr="00F71C16">
        <w:t>(</w:t>
      </w:r>
      <w:proofErr w:type="spellStart"/>
      <w:r w:rsidR="00D30488" w:rsidRPr="00F71C16">
        <w:t>ďalej</w:t>
      </w:r>
      <w:proofErr w:type="spellEnd"/>
      <w:r w:rsidR="00D30488" w:rsidRPr="00F71C16">
        <w:t xml:space="preserve"> len „</w:t>
      </w:r>
      <w:proofErr w:type="spellStart"/>
      <w:r w:rsidR="00D30488" w:rsidRPr="00F71C16">
        <w:t>zhotoviteľ</w:t>
      </w:r>
      <w:proofErr w:type="spellEnd"/>
      <w:r w:rsidR="00D30488" w:rsidRPr="00F71C16">
        <w:t>“</w:t>
      </w:r>
      <w:r w:rsidR="00555B96" w:rsidRPr="00F71C16">
        <w:t xml:space="preserve">, spolu </w:t>
      </w:r>
      <w:proofErr w:type="spellStart"/>
      <w:r w:rsidR="00555B96" w:rsidRPr="00F71C16">
        <w:t>ďalej</w:t>
      </w:r>
      <w:proofErr w:type="spellEnd"/>
      <w:r w:rsidR="00555B96" w:rsidRPr="00F71C16">
        <w:t xml:space="preserve"> aj jako „</w:t>
      </w:r>
      <w:proofErr w:type="spellStart"/>
      <w:r w:rsidR="00555B96" w:rsidRPr="00F71C16">
        <w:t>zmluvné</w:t>
      </w:r>
      <w:proofErr w:type="spellEnd"/>
      <w:r w:rsidR="00555B96" w:rsidRPr="00F71C16">
        <w:t xml:space="preserve"> strany“</w:t>
      </w:r>
      <w:r w:rsidR="00D30488" w:rsidRPr="00F71C16">
        <w:t>)</w:t>
      </w:r>
    </w:p>
    <w:p w14:paraId="7ED07643" w14:textId="77777777" w:rsidR="00D30488" w:rsidRPr="00F71C16" w:rsidRDefault="00D30488" w:rsidP="00CF310F">
      <w:pPr>
        <w:jc w:val="both"/>
      </w:pPr>
    </w:p>
    <w:p w14:paraId="1E55F5E2" w14:textId="77777777" w:rsidR="009209E1" w:rsidRPr="00F71C16" w:rsidRDefault="009209E1" w:rsidP="00CF310F">
      <w:pPr>
        <w:jc w:val="both"/>
      </w:pPr>
    </w:p>
    <w:p w14:paraId="62C69739" w14:textId="77777777" w:rsidR="00CF310F" w:rsidRPr="00F71C16" w:rsidRDefault="00CF310F" w:rsidP="00D30488">
      <w:pPr>
        <w:jc w:val="center"/>
        <w:rPr>
          <w:b/>
        </w:rPr>
      </w:pPr>
      <w:proofErr w:type="spellStart"/>
      <w:r w:rsidRPr="00F71C16">
        <w:rPr>
          <w:b/>
        </w:rPr>
        <w:t>Preambula</w:t>
      </w:r>
      <w:proofErr w:type="spellEnd"/>
    </w:p>
    <w:p w14:paraId="77A4416B" w14:textId="77777777" w:rsidR="00CF310F" w:rsidRPr="00F71C16" w:rsidRDefault="00CF310F" w:rsidP="00CF310F">
      <w:pPr>
        <w:jc w:val="both"/>
      </w:pPr>
    </w:p>
    <w:p w14:paraId="736E8C4C" w14:textId="77777777" w:rsidR="009B4F8D" w:rsidRPr="00F71C16" w:rsidRDefault="009209E1" w:rsidP="009B4F8D">
      <w:pPr>
        <w:pStyle w:val="Zkladntext"/>
        <w:suppressAutoHyphens w:val="0"/>
        <w:spacing w:after="0"/>
        <w:jc w:val="both"/>
      </w:pPr>
      <w:proofErr w:type="spellStart"/>
      <w:r w:rsidRPr="00F71C16">
        <w:t>Objednávateľ</w:t>
      </w:r>
      <w:proofErr w:type="spellEnd"/>
      <w:r w:rsidRPr="00F71C16">
        <w:t xml:space="preserve"> je na základe </w:t>
      </w:r>
      <w:proofErr w:type="spellStart"/>
      <w:r w:rsidRPr="00F71C16">
        <w:t>D</w:t>
      </w:r>
      <w:r w:rsidR="00D30488" w:rsidRPr="00F71C16">
        <w:t>arovacej</w:t>
      </w:r>
      <w:proofErr w:type="spellEnd"/>
      <w:r w:rsidR="00D30488" w:rsidRPr="00F71C16">
        <w:t xml:space="preserve"> </w:t>
      </w:r>
      <w:proofErr w:type="spellStart"/>
      <w:r w:rsidR="00D30488" w:rsidRPr="00F71C16">
        <w:t>zmluvy</w:t>
      </w:r>
      <w:proofErr w:type="spellEnd"/>
      <w:r w:rsidR="00D30488" w:rsidRPr="00F71C16">
        <w:t xml:space="preserve"> </w:t>
      </w:r>
      <w:proofErr w:type="gramStart"/>
      <w:r w:rsidR="00D30488" w:rsidRPr="00F71C16">
        <w:t>č….</w:t>
      </w:r>
      <w:proofErr w:type="spellStart"/>
      <w:proofErr w:type="gramEnd"/>
      <w:r w:rsidR="00D30488" w:rsidRPr="00F71C16">
        <w:t>zo</w:t>
      </w:r>
      <w:proofErr w:type="spellEnd"/>
      <w:r w:rsidR="00D30488" w:rsidRPr="00F71C16">
        <w:t xml:space="preserve"> </w:t>
      </w:r>
      <w:proofErr w:type="spellStart"/>
      <w:r w:rsidR="00D30488" w:rsidRPr="00F71C16">
        <w:t>dňa</w:t>
      </w:r>
      <w:proofErr w:type="spellEnd"/>
      <w:r w:rsidR="00D30488" w:rsidRPr="00F71C16">
        <w:t xml:space="preserve"> ….. </w:t>
      </w:r>
      <w:proofErr w:type="spellStart"/>
      <w:r w:rsidR="00D30488" w:rsidRPr="00F71C16">
        <w:t>vlastníkom</w:t>
      </w:r>
      <w:proofErr w:type="spellEnd"/>
      <w:r w:rsidR="00D30488" w:rsidRPr="00F71C16">
        <w:t xml:space="preserve"> výtvarného </w:t>
      </w:r>
      <w:proofErr w:type="spellStart"/>
      <w:r w:rsidR="00D30488" w:rsidRPr="00F71C16">
        <w:t>diela</w:t>
      </w:r>
      <w:proofErr w:type="spellEnd"/>
      <w:r w:rsidR="00D30488" w:rsidRPr="00F71C16">
        <w:t xml:space="preserve"> s </w:t>
      </w:r>
      <w:proofErr w:type="spellStart"/>
      <w:r w:rsidR="00D30488" w:rsidRPr="00F71C16">
        <w:t>názvom</w:t>
      </w:r>
      <w:proofErr w:type="spellEnd"/>
      <w:r w:rsidR="00D30488" w:rsidRPr="00F71C16">
        <w:t xml:space="preserve"> Pasáž (</w:t>
      </w:r>
      <w:proofErr w:type="spellStart"/>
      <w:r w:rsidR="00D30488" w:rsidRPr="00F71C16">
        <w:t>ďalej</w:t>
      </w:r>
      <w:proofErr w:type="spellEnd"/>
      <w:r w:rsidR="00D30488" w:rsidRPr="00F71C16">
        <w:t xml:space="preserve"> len „</w:t>
      </w:r>
      <w:proofErr w:type="spellStart"/>
      <w:r w:rsidR="00D30488" w:rsidRPr="00F71C16">
        <w:t>dielo</w:t>
      </w:r>
      <w:proofErr w:type="spellEnd"/>
      <w:r w:rsidR="00D30488" w:rsidRPr="00F71C16">
        <w:t>“),</w:t>
      </w:r>
      <w:r w:rsidR="009B4F8D" w:rsidRPr="00F71C16">
        <w:t xml:space="preserve"> kterého </w:t>
      </w:r>
      <w:proofErr w:type="spellStart"/>
      <w:r w:rsidR="009B4F8D" w:rsidRPr="00F71C16">
        <w:t>autorom</w:t>
      </w:r>
      <w:proofErr w:type="spellEnd"/>
      <w:r w:rsidR="009B4F8D" w:rsidRPr="00F71C16">
        <w:t xml:space="preserve"> je </w:t>
      </w:r>
      <w:proofErr w:type="spellStart"/>
      <w:r w:rsidR="009B4F8D" w:rsidRPr="00F71C16">
        <w:t>zhotoviteľ</w:t>
      </w:r>
      <w:proofErr w:type="spellEnd"/>
      <w:r w:rsidR="009B4F8D" w:rsidRPr="00F71C16">
        <w:t>.</w:t>
      </w:r>
    </w:p>
    <w:p w14:paraId="73092522" w14:textId="77777777" w:rsidR="009B4F8D" w:rsidRPr="00F71C16" w:rsidRDefault="00CF310F" w:rsidP="009B4F8D">
      <w:pPr>
        <w:pStyle w:val="Zkladntext"/>
        <w:suppressAutoHyphens w:val="0"/>
        <w:spacing w:after="0"/>
        <w:jc w:val="both"/>
      </w:pPr>
      <w:proofErr w:type="spellStart"/>
      <w:proofErr w:type="gramStart"/>
      <w:r w:rsidRPr="00F71C16">
        <w:t>D</w:t>
      </w:r>
      <w:r w:rsidR="00D30488" w:rsidRPr="00F71C16">
        <w:t>ielo</w:t>
      </w:r>
      <w:proofErr w:type="spellEnd"/>
      <w:r w:rsidR="00D30488" w:rsidRPr="00F71C16">
        <w:t xml:space="preserve"> </w:t>
      </w:r>
      <w:r w:rsidRPr="00F71C16">
        <w:t xml:space="preserve"> je</w:t>
      </w:r>
      <w:proofErr w:type="gramEnd"/>
      <w:r w:rsidRPr="00F71C16">
        <w:t xml:space="preserve"> </w:t>
      </w:r>
      <w:proofErr w:type="spellStart"/>
      <w:r w:rsidRPr="00F71C16">
        <w:t>vytvo</w:t>
      </w:r>
      <w:r w:rsidR="00D30488" w:rsidRPr="00F71C16">
        <w:t>rené</w:t>
      </w:r>
      <w:proofErr w:type="spellEnd"/>
      <w:r w:rsidR="00D30488" w:rsidRPr="00F71C16">
        <w:t xml:space="preserve"> z </w:t>
      </w:r>
      <w:proofErr w:type="spellStart"/>
      <w:r w:rsidR="00D30488" w:rsidRPr="00F71C16">
        <w:t>niekoľkých</w:t>
      </w:r>
      <w:proofErr w:type="spellEnd"/>
      <w:r w:rsidR="00D30488" w:rsidRPr="00F71C16">
        <w:t xml:space="preserve"> </w:t>
      </w:r>
      <w:proofErr w:type="spellStart"/>
      <w:r w:rsidR="00D30488" w:rsidRPr="00F71C16">
        <w:t>stoviek</w:t>
      </w:r>
      <w:proofErr w:type="spellEnd"/>
      <w:r w:rsidR="00D30488" w:rsidRPr="00F71C16">
        <w:t xml:space="preserve"> starých </w:t>
      </w:r>
      <w:proofErr w:type="spellStart"/>
      <w:r w:rsidR="00D30488" w:rsidRPr="00F71C16">
        <w:t>kníh</w:t>
      </w:r>
      <w:proofErr w:type="spellEnd"/>
      <w:r w:rsidR="00D30488" w:rsidRPr="00F71C16">
        <w:t xml:space="preserve">, </w:t>
      </w:r>
      <w:proofErr w:type="spellStart"/>
      <w:r w:rsidR="00D30488" w:rsidRPr="00F71C16">
        <w:t>kovovej</w:t>
      </w:r>
      <w:proofErr w:type="spellEnd"/>
      <w:r w:rsidR="00D30488" w:rsidRPr="00F71C16">
        <w:t xml:space="preserve"> </w:t>
      </w:r>
      <w:proofErr w:type="spellStart"/>
      <w:r w:rsidR="00D30488" w:rsidRPr="00F71C16">
        <w:t>konštrukcie</w:t>
      </w:r>
      <w:proofErr w:type="spellEnd"/>
      <w:r w:rsidR="00D30488" w:rsidRPr="00F71C16">
        <w:t xml:space="preserve"> a </w:t>
      </w:r>
      <w:proofErr w:type="spellStart"/>
      <w:r w:rsidR="00D30488" w:rsidRPr="00F71C16">
        <w:t>zo</w:t>
      </w:r>
      <w:proofErr w:type="spellEnd"/>
      <w:r w:rsidR="00D30488" w:rsidRPr="00F71C16">
        <w:t xml:space="preserve"> </w:t>
      </w:r>
      <w:proofErr w:type="spellStart"/>
      <w:r w:rsidR="00D30488" w:rsidRPr="00F71C16">
        <w:t>sústavy</w:t>
      </w:r>
      <w:proofErr w:type="spellEnd"/>
      <w:r w:rsidR="00D30488" w:rsidRPr="00F71C16">
        <w:t xml:space="preserve"> </w:t>
      </w:r>
      <w:proofErr w:type="spellStart"/>
      <w:r w:rsidR="00D30488" w:rsidRPr="00F71C16">
        <w:t>závesných</w:t>
      </w:r>
      <w:proofErr w:type="spellEnd"/>
      <w:r w:rsidR="00D30488" w:rsidRPr="00F71C16">
        <w:t xml:space="preserve"> </w:t>
      </w:r>
      <w:proofErr w:type="spellStart"/>
      <w:r w:rsidR="00D30488" w:rsidRPr="00F71C16">
        <w:t>zrkadiel</w:t>
      </w:r>
      <w:proofErr w:type="spellEnd"/>
      <w:r w:rsidR="00D30488" w:rsidRPr="00F71C16">
        <w:t xml:space="preserve">. </w:t>
      </w:r>
      <w:proofErr w:type="spellStart"/>
      <w:r w:rsidR="00D30488" w:rsidRPr="00F71C16">
        <w:t>Súčasťou</w:t>
      </w:r>
      <w:proofErr w:type="spellEnd"/>
      <w:r w:rsidR="00D30488" w:rsidRPr="00F71C16">
        <w:t xml:space="preserve"> </w:t>
      </w:r>
      <w:proofErr w:type="spellStart"/>
      <w:r w:rsidR="00D30488" w:rsidRPr="00F71C16">
        <w:t>diela</w:t>
      </w:r>
      <w:proofErr w:type="spellEnd"/>
      <w:r w:rsidR="00D30488" w:rsidRPr="00F71C16">
        <w:t xml:space="preserve"> je aj </w:t>
      </w:r>
      <w:proofErr w:type="spellStart"/>
      <w:r w:rsidR="00D30488" w:rsidRPr="00F71C16">
        <w:t>nainštalovaný</w:t>
      </w:r>
      <w:proofErr w:type="spellEnd"/>
      <w:r w:rsidR="00D30488" w:rsidRPr="00F71C16">
        <w:t xml:space="preserve"> </w:t>
      </w:r>
      <w:proofErr w:type="spellStart"/>
      <w:r w:rsidR="00D30488" w:rsidRPr="00F71C16">
        <w:t>osvetľovací</w:t>
      </w:r>
      <w:proofErr w:type="spellEnd"/>
      <w:r w:rsidR="00D30488" w:rsidRPr="00F71C16">
        <w:t xml:space="preserve"> systém.</w:t>
      </w:r>
    </w:p>
    <w:p w14:paraId="40E28E59" w14:textId="77777777" w:rsidR="009F409A" w:rsidRPr="00F71C16" w:rsidRDefault="00D30488" w:rsidP="009B4F8D">
      <w:pPr>
        <w:pStyle w:val="Zkladntext"/>
        <w:suppressAutoHyphens w:val="0"/>
        <w:spacing w:after="0"/>
        <w:jc w:val="both"/>
      </w:pPr>
      <w:proofErr w:type="spellStart"/>
      <w:r w:rsidRPr="00F71C16">
        <w:t>Dielo</w:t>
      </w:r>
      <w:proofErr w:type="spellEnd"/>
      <w:r w:rsidRPr="00F71C16">
        <w:t xml:space="preserve"> je </w:t>
      </w:r>
      <w:proofErr w:type="spellStart"/>
      <w:r w:rsidRPr="00F71C16">
        <w:t>umiestnené</w:t>
      </w:r>
      <w:proofErr w:type="spellEnd"/>
      <w:r w:rsidRPr="00F71C16">
        <w:t xml:space="preserve"> v </w:t>
      </w:r>
      <w:proofErr w:type="gramStart"/>
      <w:r w:rsidRPr="00F71C16">
        <w:t>objekte</w:t>
      </w:r>
      <w:proofErr w:type="gramEnd"/>
      <w:r w:rsidRPr="00F71C16">
        <w:t xml:space="preserve"> </w:t>
      </w:r>
      <w:proofErr w:type="spellStart"/>
      <w:r w:rsidRPr="00F71C16">
        <w:t>objednávateľa</w:t>
      </w:r>
      <w:proofErr w:type="spellEnd"/>
      <w:r w:rsidRPr="00F71C16">
        <w:t xml:space="preserve"> – v </w:t>
      </w:r>
      <w:proofErr w:type="spellStart"/>
      <w:r w:rsidRPr="00F71C16">
        <w:t>Pálffyho</w:t>
      </w:r>
      <w:proofErr w:type="spellEnd"/>
      <w:r w:rsidRPr="00F71C16">
        <w:t xml:space="preserve"> paláci na </w:t>
      </w:r>
      <w:proofErr w:type="spellStart"/>
      <w:r w:rsidRPr="00F71C16">
        <w:t>Panskej</w:t>
      </w:r>
      <w:proofErr w:type="spellEnd"/>
      <w:r w:rsidRPr="00F71C16">
        <w:t xml:space="preserve"> ulici č. 19, Bratislava. </w:t>
      </w:r>
      <w:r w:rsidR="00CF310F" w:rsidRPr="00F71C16">
        <w:t xml:space="preserve"> </w:t>
      </w:r>
      <w:proofErr w:type="spellStart"/>
      <w:r w:rsidR="009F409A" w:rsidRPr="00F71C16">
        <w:t>Objednávateľ</w:t>
      </w:r>
      <w:proofErr w:type="spellEnd"/>
      <w:r w:rsidR="009F409A" w:rsidRPr="00F71C16">
        <w:t xml:space="preserve"> je povinný v </w:t>
      </w:r>
      <w:proofErr w:type="spellStart"/>
      <w:r w:rsidR="009F409A" w:rsidRPr="00F71C16">
        <w:t>súlade</w:t>
      </w:r>
      <w:proofErr w:type="spellEnd"/>
      <w:r w:rsidR="009F409A" w:rsidRPr="00F71C16">
        <w:t xml:space="preserve"> s platnou </w:t>
      </w:r>
      <w:proofErr w:type="spellStart"/>
      <w:r w:rsidR="009F409A" w:rsidRPr="00F71C16">
        <w:t>legislatívou</w:t>
      </w:r>
      <w:proofErr w:type="spellEnd"/>
      <w:r w:rsidR="009F409A" w:rsidRPr="00F71C16">
        <w:t xml:space="preserve"> </w:t>
      </w:r>
      <w:proofErr w:type="spellStart"/>
      <w:r w:rsidR="009F409A" w:rsidRPr="00F71C16">
        <w:t>vykonávať</w:t>
      </w:r>
      <w:proofErr w:type="spellEnd"/>
      <w:r w:rsidR="009F409A" w:rsidRPr="00F71C16">
        <w:t xml:space="preserve"> </w:t>
      </w:r>
      <w:proofErr w:type="spellStart"/>
      <w:r w:rsidR="009F409A" w:rsidRPr="00F71C16">
        <w:t>odbornú</w:t>
      </w:r>
      <w:proofErr w:type="spellEnd"/>
      <w:r w:rsidR="009F409A" w:rsidRPr="00F71C16">
        <w:t xml:space="preserve"> ochranu </w:t>
      </w:r>
      <w:proofErr w:type="spellStart"/>
      <w:r w:rsidR="009F409A" w:rsidRPr="00F71C16">
        <w:t>zbierkových</w:t>
      </w:r>
      <w:proofErr w:type="spellEnd"/>
      <w:r w:rsidR="009F409A" w:rsidRPr="00F71C16">
        <w:t xml:space="preserve"> </w:t>
      </w:r>
      <w:proofErr w:type="spellStart"/>
      <w:r w:rsidR="009F409A" w:rsidRPr="00F71C16">
        <w:t>predmetov</w:t>
      </w:r>
      <w:proofErr w:type="spellEnd"/>
      <w:r w:rsidR="009F409A" w:rsidRPr="00F71C16">
        <w:t xml:space="preserve"> </w:t>
      </w:r>
      <w:proofErr w:type="spellStart"/>
      <w:r w:rsidR="009F409A" w:rsidRPr="00F71C16">
        <w:t>ako</w:t>
      </w:r>
      <w:proofErr w:type="spellEnd"/>
      <w:r w:rsidR="009F409A" w:rsidRPr="00F71C16">
        <w:t xml:space="preserve"> jednu </w:t>
      </w:r>
      <w:proofErr w:type="spellStart"/>
      <w:r w:rsidR="009F409A" w:rsidRPr="00F71C16">
        <w:t>zo</w:t>
      </w:r>
      <w:proofErr w:type="spellEnd"/>
      <w:r w:rsidR="009F409A" w:rsidRPr="00F71C16">
        <w:t xml:space="preserve"> </w:t>
      </w:r>
      <w:proofErr w:type="spellStart"/>
      <w:r w:rsidR="009F409A" w:rsidRPr="00F71C16">
        <w:t>svojich</w:t>
      </w:r>
      <w:proofErr w:type="spellEnd"/>
      <w:r w:rsidR="009F409A" w:rsidRPr="00F71C16">
        <w:t xml:space="preserve"> základných odborných činností.</w:t>
      </w:r>
    </w:p>
    <w:p w14:paraId="4E7BD60E" w14:textId="77777777" w:rsidR="00D30488" w:rsidRPr="00F71C16" w:rsidRDefault="00656DE3" w:rsidP="009B4F8D">
      <w:pPr>
        <w:pStyle w:val="Zkladntext"/>
        <w:suppressAutoHyphens w:val="0"/>
        <w:spacing w:after="0"/>
        <w:jc w:val="both"/>
      </w:pPr>
      <w:r w:rsidRPr="00F71C16">
        <w:t xml:space="preserve">V </w:t>
      </w:r>
      <w:proofErr w:type="spellStart"/>
      <w:r w:rsidRPr="00F71C16">
        <w:t>záujme</w:t>
      </w:r>
      <w:proofErr w:type="spellEnd"/>
      <w:r w:rsidR="00B85C82" w:rsidRPr="00F71C16">
        <w:t xml:space="preserve"> </w:t>
      </w:r>
      <w:proofErr w:type="spellStart"/>
      <w:r w:rsidR="00B85C82" w:rsidRPr="00F71C16">
        <w:t>odbornej</w:t>
      </w:r>
      <w:proofErr w:type="spellEnd"/>
      <w:r w:rsidR="00B85C82" w:rsidRPr="00F71C16">
        <w:t xml:space="preserve"> ochrany </w:t>
      </w:r>
      <w:proofErr w:type="spellStart"/>
      <w:r w:rsidR="00B85C82" w:rsidRPr="00F71C16">
        <w:t>diela</w:t>
      </w:r>
      <w:proofErr w:type="spellEnd"/>
      <w:r w:rsidR="00B85C82" w:rsidRPr="00F71C16">
        <w:t xml:space="preserve"> </w:t>
      </w:r>
      <w:proofErr w:type="spellStart"/>
      <w:r w:rsidR="00B85C82" w:rsidRPr="00F71C16">
        <w:t>sa</w:t>
      </w:r>
      <w:proofErr w:type="spellEnd"/>
      <w:r w:rsidR="00B85C82" w:rsidRPr="00F71C16">
        <w:t xml:space="preserve"> </w:t>
      </w:r>
      <w:proofErr w:type="spellStart"/>
      <w:r w:rsidR="00B85C82" w:rsidRPr="00F71C16">
        <w:t>zmluvné</w:t>
      </w:r>
      <w:proofErr w:type="spellEnd"/>
      <w:r w:rsidR="00B85C82" w:rsidRPr="00F71C16">
        <w:t xml:space="preserve"> strany dohodli na </w:t>
      </w:r>
      <w:proofErr w:type="spellStart"/>
      <w:r w:rsidR="00B85C82" w:rsidRPr="00F71C16">
        <w:t>uzavretí</w:t>
      </w:r>
      <w:proofErr w:type="spellEnd"/>
      <w:r w:rsidR="00B85C82" w:rsidRPr="00F71C16">
        <w:t xml:space="preserve"> </w:t>
      </w:r>
      <w:proofErr w:type="spellStart"/>
      <w:r w:rsidR="00B85C82" w:rsidRPr="00F71C16">
        <w:t>tejto</w:t>
      </w:r>
      <w:proofErr w:type="spellEnd"/>
      <w:r w:rsidR="00B85C82" w:rsidRPr="00F71C16">
        <w:t xml:space="preserve"> </w:t>
      </w:r>
      <w:proofErr w:type="spellStart"/>
      <w:r w:rsidR="00B85C82" w:rsidRPr="00F71C16">
        <w:t>zmluvy</w:t>
      </w:r>
      <w:proofErr w:type="spellEnd"/>
      <w:r w:rsidR="00B85C82" w:rsidRPr="00F71C16">
        <w:t>.</w:t>
      </w:r>
    </w:p>
    <w:p w14:paraId="7FCFBC3C" w14:textId="77777777" w:rsidR="00D30488" w:rsidRPr="00F71C16" w:rsidRDefault="00D30488" w:rsidP="00CF310F">
      <w:pPr>
        <w:jc w:val="both"/>
      </w:pPr>
    </w:p>
    <w:p w14:paraId="5F75523D" w14:textId="77777777" w:rsidR="00D30488" w:rsidRPr="00F71C16" w:rsidRDefault="00D30488" w:rsidP="00CF310F">
      <w:pPr>
        <w:jc w:val="both"/>
      </w:pPr>
    </w:p>
    <w:p w14:paraId="32E0E586" w14:textId="77777777" w:rsidR="00D30488" w:rsidRPr="00F71C16" w:rsidRDefault="00D30488" w:rsidP="00D30488">
      <w:pPr>
        <w:jc w:val="center"/>
        <w:rPr>
          <w:b/>
        </w:rPr>
      </w:pPr>
      <w:r w:rsidRPr="00F71C16">
        <w:rPr>
          <w:b/>
        </w:rPr>
        <w:t>Čl. I.</w:t>
      </w:r>
    </w:p>
    <w:p w14:paraId="78D206B7" w14:textId="77777777" w:rsidR="00D30488" w:rsidRPr="00F71C16" w:rsidRDefault="00D30488" w:rsidP="00D30488">
      <w:pPr>
        <w:jc w:val="center"/>
        <w:rPr>
          <w:b/>
        </w:rPr>
      </w:pPr>
      <w:proofErr w:type="spellStart"/>
      <w:proofErr w:type="gramStart"/>
      <w:r w:rsidRPr="00F71C16">
        <w:rPr>
          <w:b/>
        </w:rPr>
        <w:t>Predmet</w:t>
      </w:r>
      <w:proofErr w:type="spellEnd"/>
      <w:r w:rsidRPr="00F71C16">
        <w:rPr>
          <w:b/>
        </w:rPr>
        <w:t xml:space="preserve">  </w:t>
      </w:r>
      <w:proofErr w:type="spellStart"/>
      <w:r w:rsidRPr="00F71C16">
        <w:rPr>
          <w:b/>
        </w:rPr>
        <w:t>zmluvy</w:t>
      </w:r>
      <w:proofErr w:type="spellEnd"/>
      <w:proofErr w:type="gramEnd"/>
    </w:p>
    <w:p w14:paraId="2C588DCC" w14:textId="77777777" w:rsidR="005A477F" w:rsidRPr="00F71C16" w:rsidRDefault="005A477F">
      <w:pPr>
        <w:jc w:val="both"/>
      </w:pPr>
    </w:p>
    <w:p w14:paraId="5C449390" w14:textId="77777777" w:rsidR="00CF310F" w:rsidRPr="00F71C16" w:rsidRDefault="00CF310F" w:rsidP="009B4F8D">
      <w:pPr>
        <w:pStyle w:val="tl"/>
        <w:spacing w:line="288" w:lineRule="exact"/>
        <w:jc w:val="both"/>
        <w:rPr>
          <w:i/>
        </w:rPr>
      </w:pPr>
      <w:r w:rsidRPr="00F71C16">
        <w:t xml:space="preserve">Predmetom tejto zmluvy je záväzok </w:t>
      </w:r>
      <w:r w:rsidR="00B576E2" w:rsidRPr="00F71C16">
        <w:t>zhotoviteľa z</w:t>
      </w:r>
      <w:r w:rsidRPr="00F71C16">
        <w:t xml:space="preserve">a podmienok </w:t>
      </w:r>
      <w:r w:rsidR="00065FEE" w:rsidRPr="00F71C16">
        <w:rPr>
          <w:w w:val="107"/>
        </w:rPr>
        <w:t>uvedených v tejto zmluve</w:t>
      </w:r>
      <w:r w:rsidR="00065FEE" w:rsidRPr="00F71C16">
        <w:t xml:space="preserve"> </w:t>
      </w:r>
      <w:r w:rsidR="007A12C5" w:rsidRPr="00F71C16">
        <w:t xml:space="preserve">odborne sa </w:t>
      </w:r>
      <w:proofErr w:type="spellStart"/>
      <w:r w:rsidR="00B85C82" w:rsidRPr="00F71C16">
        <w:t>staraťo</w:t>
      </w:r>
      <w:proofErr w:type="spellEnd"/>
      <w:r w:rsidR="00B85C82" w:rsidRPr="00F71C16">
        <w:t xml:space="preserve"> dielo</w:t>
      </w:r>
      <w:r w:rsidR="00B576E2" w:rsidRPr="00F71C16">
        <w:t xml:space="preserve"> </w:t>
      </w:r>
      <w:r w:rsidRPr="00F71C16">
        <w:t xml:space="preserve"> a záväzok objednávateľa zaplatiť </w:t>
      </w:r>
      <w:r w:rsidR="00B576E2" w:rsidRPr="00F71C16">
        <w:t xml:space="preserve">zhotoviteľovi </w:t>
      </w:r>
      <w:r w:rsidRPr="00F71C16">
        <w:t xml:space="preserve"> dohodnutú odmenu za </w:t>
      </w:r>
      <w:r w:rsidR="009B4F8D" w:rsidRPr="00F71C16">
        <w:tab/>
      </w:r>
      <w:r w:rsidRPr="00F71C16">
        <w:t>podmienok dohodnutých v tejto zmluve.</w:t>
      </w:r>
    </w:p>
    <w:p w14:paraId="4DDDEDF4" w14:textId="77777777" w:rsidR="009B4F8D" w:rsidRPr="00F71C16" w:rsidRDefault="009B4F8D" w:rsidP="00656DE3">
      <w:pPr>
        <w:suppressAutoHyphens w:val="0"/>
        <w:jc w:val="both"/>
      </w:pPr>
    </w:p>
    <w:p w14:paraId="55FE8008" w14:textId="77777777" w:rsidR="009B4F8D" w:rsidRPr="00F71C16" w:rsidRDefault="009B4F8D" w:rsidP="00656DE3">
      <w:pPr>
        <w:suppressAutoHyphens w:val="0"/>
        <w:jc w:val="both"/>
      </w:pPr>
    </w:p>
    <w:p w14:paraId="1F829D4F" w14:textId="77777777" w:rsidR="00656DE3" w:rsidRPr="00F71C16" w:rsidRDefault="00656DE3" w:rsidP="00656DE3">
      <w:pPr>
        <w:suppressAutoHyphens w:val="0"/>
        <w:jc w:val="center"/>
        <w:rPr>
          <w:b/>
        </w:rPr>
      </w:pPr>
      <w:r w:rsidRPr="00F71C16">
        <w:rPr>
          <w:b/>
        </w:rPr>
        <w:t>Čl. II.</w:t>
      </w:r>
    </w:p>
    <w:p w14:paraId="70D9907A" w14:textId="77777777" w:rsidR="00656DE3" w:rsidRPr="00F71C16" w:rsidRDefault="00656DE3" w:rsidP="00656DE3">
      <w:pPr>
        <w:suppressAutoHyphens w:val="0"/>
        <w:jc w:val="center"/>
        <w:rPr>
          <w:b/>
        </w:rPr>
      </w:pPr>
      <w:r w:rsidRPr="00F71C16">
        <w:rPr>
          <w:b/>
        </w:rPr>
        <w:t xml:space="preserve">Práva a povinnosti </w:t>
      </w:r>
      <w:proofErr w:type="spellStart"/>
      <w:r w:rsidR="00B861E3" w:rsidRPr="00F71C16">
        <w:rPr>
          <w:b/>
        </w:rPr>
        <w:t>zmluvných</w:t>
      </w:r>
      <w:proofErr w:type="spellEnd"/>
      <w:r w:rsidR="00B861E3" w:rsidRPr="00F71C16">
        <w:rPr>
          <w:b/>
        </w:rPr>
        <w:t xml:space="preserve"> </w:t>
      </w:r>
      <w:proofErr w:type="spellStart"/>
      <w:r w:rsidR="00B861E3" w:rsidRPr="00F71C16">
        <w:rPr>
          <w:b/>
        </w:rPr>
        <w:t>strán</w:t>
      </w:r>
      <w:proofErr w:type="spellEnd"/>
    </w:p>
    <w:p w14:paraId="65887BAC" w14:textId="77777777" w:rsidR="00656DE3" w:rsidRPr="00F71C16" w:rsidRDefault="00656DE3" w:rsidP="007A12C5">
      <w:pPr>
        <w:suppressAutoHyphens w:val="0"/>
        <w:rPr>
          <w:b/>
        </w:rPr>
      </w:pPr>
    </w:p>
    <w:p w14:paraId="3FFD704B" w14:textId="77777777" w:rsidR="007A12C5" w:rsidRPr="00F71C16" w:rsidRDefault="007A12C5" w:rsidP="007A12C5">
      <w:pPr>
        <w:suppressAutoHyphens w:val="0"/>
        <w:rPr>
          <w:b/>
        </w:rPr>
      </w:pPr>
      <w:proofErr w:type="spellStart"/>
      <w:r w:rsidRPr="00F71C16">
        <w:rPr>
          <w:b/>
        </w:rPr>
        <w:t>Záväzky</w:t>
      </w:r>
      <w:proofErr w:type="spellEnd"/>
      <w:r w:rsidRPr="00F71C16">
        <w:rPr>
          <w:b/>
        </w:rPr>
        <w:t xml:space="preserve"> </w:t>
      </w:r>
      <w:proofErr w:type="spellStart"/>
      <w:r w:rsidRPr="00F71C16">
        <w:rPr>
          <w:b/>
        </w:rPr>
        <w:t>zhotoviteľa</w:t>
      </w:r>
      <w:proofErr w:type="spellEnd"/>
      <w:r w:rsidRPr="00F71C16">
        <w:rPr>
          <w:b/>
        </w:rPr>
        <w:t>:</w:t>
      </w:r>
    </w:p>
    <w:p w14:paraId="78C9BBEB" w14:textId="77777777" w:rsidR="00656DE3" w:rsidRPr="00F71C16" w:rsidRDefault="00656DE3" w:rsidP="00656DE3">
      <w:pPr>
        <w:numPr>
          <w:ilvl w:val="0"/>
          <w:numId w:val="19"/>
        </w:numPr>
        <w:suppressAutoHyphens w:val="0"/>
        <w:jc w:val="both"/>
      </w:pPr>
      <w:proofErr w:type="spellStart"/>
      <w:r w:rsidRPr="00F71C16">
        <w:t>Zhotoviteľ</w:t>
      </w:r>
      <w:proofErr w:type="spellEnd"/>
      <w:r w:rsidRPr="00F71C16">
        <w:t xml:space="preserve"> </w:t>
      </w:r>
      <w:proofErr w:type="spellStart"/>
      <w:r w:rsidRPr="00F71C16">
        <w:t>sa</w:t>
      </w:r>
      <w:proofErr w:type="spellEnd"/>
      <w:r w:rsidRPr="00F71C16">
        <w:t xml:space="preserve"> </w:t>
      </w:r>
      <w:proofErr w:type="spellStart"/>
      <w:r w:rsidRPr="00F71C16">
        <w:t>zaväzuje</w:t>
      </w:r>
      <w:proofErr w:type="spellEnd"/>
      <w:r w:rsidRPr="00F71C16">
        <w:t xml:space="preserve">, že – </w:t>
      </w:r>
      <w:proofErr w:type="spellStart"/>
      <w:r w:rsidRPr="00F71C16">
        <w:t>pokiaľ</w:t>
      </w:r>
      <w:proofErr w:type="spellEnd"/>
      <w:r w:rsidRPr="00F71C16">
        <w:t xml:space="preserve"> mu v tom nebude </w:t>
      </w:r>
      <w:proofErr w:type="spellStart"/>
      <w:r w:rsidRPr="00F71C16">
        <w:t>brániť</w:t>
      </w:r>
      <w:proofErr w:type="spellEnd"/>
      <w:r w:rsidRPr="00F71C16">
        <w:t xml:space="preserve"> </w:t>
      </w:r>
      <w:proofErr w:type="spellStart"/>
      <w:r w:rsidRPr="00F71C16">
        <w:t>objektívna</w:t>
      </w:r>
      <w:proofErr w:type="spellEnd"/>
      <w:r w:rsidRPr="00F71C16">
        <w:t xml:space="preserve"> </w:t>
      </w:r>
      <w:proofErr w:type="spellStart"/>
      <w:r w:rsidRPr="00F71C16">
        <w:t>prekážka</w:t>
      </w:r>
      <w:proofErr w:type="spellEnd"/>
      <w:r w:rsidRPr="00F71C16">
        <w:t xml:space="preserve"> – </w:t>
      </w:r>
      <w:proofErr w:type="spellStart"/>
      <w:r w:rsidRPr="00F71C16">
        <w:t>uskutoční</w:t>
      </w:r>
      <w:proofErr w:type="spellEnd"/>
      <w:r w:rsidRPr="00F71C16">
        <w:t xml:space="preserve"> v pravidelných ročných </w:t>
      </w:r>
      <w:proofErr w:type="spellStart"/>
      <w:r w:rsidRPr="00F71C16">
        <w:t>intervaloch</w:t>
      </w:r>
      <w:proofErr w:type="spellEnd"/>
      <w:r w:rsidRPr="00F71C16">
        <w:t xml:space="preserve"> v </w:t>
      </w:r>
      <w:proofErr w:type="spellStart"/>
      <w:r w:rsidRPr="00F71C16">
        <w:t>záujme</w:t>
      </w:r>
      <w:proofErr w:type="spellEnd"/>
      <w:r w:rsidRPr="00F71C16">
        <w:t xml:space="preserve"> </w:t>
      </w:r>
      <w:proofErr w:type="spellStart"/>
      <w:r w:rsidRPr="00F71C16">
        <w:t>udržania</w:t>
      </w:r>
      <w:proofErr w:type="spellEnd"/>
      <w:r w:rsidRPr="00F71C16">
        <w:t xml:space="preserve"> technického a estetického stavu </w:t>
      </w:r>
      <w:proofErr w:type="spellStart"/>
      <w:r w:rsidRPr="00F71C16">
        <w:t>diela</w:t>
      </w:r>
      <w:proofErr w:type="spellEnd"/>
      <w:r w:rsidRPr="00F71C16">
        <w:t xml:space="preserve"> </w:t>
      </w:r>
      <w:proofErr w:type="spellStart"/>
      <w:r w:rsidRPr="00F71C16">
        <w:t>osobne</w:t>
      </w:r>
      <w:proofErr w:type="spellEnd"/>
      <w:r w:rsidRPr="00F71C16">
        <w:t xml:space="preserve"> jeho </w:t>
      </w:r>
      <w:proofErr w:type="spellStart"/>
      <w:r w:rsidRPr="00F71C16">
        <w:t>prehliadku</w:t>
      </w:r>
      <w:proofErr w:type="spellEnd"/>
      <w:r w:rsidRPr="00F71C16">
        <w:t xml:space="preserve">, </w:t>
      </w:r>
      <w:proofErr w:type="spellStart"/>
      <w:r w:rsidRPr="00F71C16">
        <w:t>pričom</w:t>
      </w:r>
      <w:proofErr w:type="spellEnd"/>
      <w:r w:rsidRPr="00F71C16">
        <w:t xml:space="preserve"> o termíne </w:t>
      </w:r>
      <w:proofErr w:type="spellStart"/>
      <w:r w:rsidRPr="00F71C16">
        <w:t>tejto</w:t>
      </w:r>
      <w:proofErr w:type="spellEnd"/>
      <w:r w:rsidRPr="00F71C16">
        <w:t xml:space="preserve"> </w:t>
      </w:r>
      <w:proofErr w:type="spellStart"/>
      <w:r w:rsidRPr="00F71C16">
        <w:t>prehliadky</w:t>
      </w:r>
      <w:proofErr w:type="spellEnd"/>
      <w:r w:rsidRPr="00F71C16">
        <w:t xml:space="preserve"> </w:t>
      </w:r>
      <w:proofErr w:type="spellStart"/>
      <w:r w:rsidRPr="00F71C16">
        <w:t>upovedomí</w:t>
      </w:r>
      <w:proofErr w:type="spellEnd"/>
      <w:r w:rsidRPr="00F71C16">
        <w:t xml:space="preserve"> (</w:t>
      </w:r>
      <w:proofErr w:type="spellStart"/>
      <w:r w:rsidRPr="00F71C16">
        <w:t>písomne</w:t>
      </w:r>
      <w:proofErr w:type="spellEnd"/>
      <w:r w:rsidRPr="00F71C16">
        <w:t xml:space="preserve"> </w:t>
      </w:r>
      <w:proofErr w:type="spellStart"/>
      <w:r w:rsidRPr="00F71C16">
        <w:t>mailom</w:t>
      </w:r>
      <w:proofErr w:type="spellEnd"/>
      <w:r w:rsidRPr="00F71C16">
        <w:t xml:space="preserve"> </w:t>
      </w:r>
      <w:proofErr w:type="spellStart"/>
      <w:r w:rsidRPr="00F71C16">
        <w:t>alebo</w:t>
      </w:r>
      <w:proofErr w:type="spellEnd"/>
      <w:r w:rsidRPr="00F71C16">
        <w:t xml:space="preserve"> </w:t>
      </w:r>
      <w:proofErr w:type="gramStart"/>
      <w:r w:rsidRPr="00F71C16">
        <w:t xml:space="preserve">telefonicky)  </w:t>
      </w:r>
      <w:proofErr w:type="spellStart"/>
      <w:r w:rsidRPr="00F71C16">
        <w:t>objednávateľa</w:t>
      </w:r>
      <w:proofErr w:type="spellEnd"/>
      <w:proofErr w:type="gramEnd"/>
      <w:r w:rsidRPr="00F71C16">
        <w:t xml:space="preserve"> </w:t>
      </w:r>
      <w:proofErr w:type="spellStart"/>
      <w:r w:rsidRPr="00F71C16">
        <w:t>vopred</w:t>
      </w:r>
      <w:proofErr w:type="spellEnd"/>
      <w:r w:rsidRPr="00F71C16">
        <w:t xml:space="preserve">. </w:t>
      </w:r>
    </w:p>
    <w:p w14:paraId="6E3B1BEE" w14:textId="77777777" w:rsidR="00656DE3" w:rsidRPr="00F71C16" w:rsidRDefault="00656DE3" w:rsidP="00656DE3">
      <w:pPr>
        <w:numPr>
          <w:ilvl w:val="0"/>
          <w:numId w:val="19"/>
        </w:numPr>
        <w:suppressAutoHyphens w:val="0"/>
        <w:jc w:val="both"/>
      </w:pPr>
      <w:proofErr w:type="spellStart"/>
      <w:r w:rsidRPr="00F71C16">
        <w:lastRenderedPageBreak/>
        <w:t>Zhotoviteľ</w:t>
      </w:r>
      <w:proofErr w:type="spellEnd"/>
      <w:r w:rsidRPr="00F71C16">
        <w:t xml:space="preserve"> </w:t>
      </w:r>
      <w:proofErr w:type="spellStart"/>
      <w:r w:rsidRPr="00F71C16">
        <w:t>sa</w:t>
      </w:r>
      <w:proofErr w:type="spellEnd"/>
      <w:r w:rsidR="0038035E" w:rsidRPr="00F71C16">
        <w:t xml:space="preserve"> </w:t>
      </w:r>
      <w:proofErr w:type="spellStart"/>
      <w:r w:rsidRPr="00F71C16">
        <w:t>zaväzuje</w:t>
      </w:r>
      <w:proofErr w:type="spellEnd"/>
      <w:r w:rsidRPr="00F71C16">
        <w:t xml:space="preserve">, že na výzvu </w:t>
      </w:r>
      <w:proofErr w:type="spellStart"/>
      <w:r w:rsidRPr="00F71C16">
        <w:t>objednávateľa</w:t>
      </w:r>
      <w:proofErr w:type="spellEnd"/>
      <w:r w:rsidRPr="00F71C16">
        <w:t xml:space="preserve"> </w:t>
      </w:r>
      <w:proofErr w:type="spellStart"/>
      <w:r w:rsidRPr="00F71C16">
        <w:t>podľa</w:t>
      </w:r>
      <w:proofErr w:type="spellEnd"/>
      <w:r w:rsidRPr="00F71C16">
        <w:t xml:space="preserve"> </w:t>
      </w:r>
      <w:proofErr w:type="spellStart"/>
      <w:r w:rsidRPr="00F71C16">
        <w:t>svojich</w:t>
      </w:r>
      <w:proofErr w:type="spellEnd"/>
      <w:r w:rsidRPr="00F71C16">
        <w:t xml:space="preserve"> časových možností </w:t>
      </w:r>
      <w:proofErr w:type="spellStart"/>
      <w:r w:rsidRPr="00F71C16">
        <w:t>urýchlene</w:t>
      </w:r>
      <w:proofErr w:type="spellEnd"/>
      <w:r w:rsidRPr="00F71C16">
        <w:t xml:space="preserve"> vykoná </w:t>
      </w:r>
      <w:proofErr w:type="spellStart"/>
      <w:r w:rsidRPr="00F71C16">
        <w:t>prehliadku</w:t>
      </w:r>
      <w:proofErr w:type="spellEnd"/>
      <w:r w:rsidRPr="00F71C16">
        <w:t xml:space="preserve"> </w:t>
      </w:r>
      <w:proofErr w:type="spellStart"/>
      <w:r w:rsidRPr="00F71C16">
        <w:t>diela</w:t>
      </w:r>
      <w:proofErr w:type="spellEnd"/>
      <w:r w:rsidRPr="00F71C16">
        <w:t xml:space="preserve"> aj mimo termínu uvedeného v odseku 1. </w:t>
      </w:r>
      <w:proofErr w:type="spellStart"/>
      <w:r w:rsidR="0038035E" w:rsidRPr="00F71C16">
        <w:t>t</w:t>
      </w:r>
      <w:r w:rsidRPr="00F71C16">
        <w:t>ohto</w:t>
      </w:r>
      <w:proofErr w:type="spellEnd"/>
      <w:r w:rsidRPr="00F71C16">
        <w:t xml:space="preserve"> článku, </w:t>
      </w:r>
      <w:proofErr w:type="spellStart"/>
      <w:r w:rsidRPr="00F71C16">
        <w:t>pokiaľ</w:t>
      </w:r>
      <w:proofErr w:type="spellEnd"/>
      <w:r w:rsidRPr="00F71C16">
        <w:t xml:space="preserve"> by to technický </w:t>
      </w:r>
      <w:proofErr w:type="spellStart"/>
      <w:r w:rsidRPr="00F71C16">
        <w:t>alebo</w:t>
      </w:r>
      <w:proofErr w:type="spellEnd"/>
      <w:r w:rsidRPr="00F71C16">
        <w:t xml:space="preserve"> estetický stav </w:t>
      </w:r>
      <w:proofErr w:type="spellStart"/>
      <w:r w:rsidR="007A12C5" w:rsidRPr="00F71C16">
        <w:t>diela</w:t>
      </w:r>
      <w:proofErr w:type="spellEnd"/>
      <w:r w:rsidR="007A12C5" w:rsidRPr="00F71C16">
        <w:t xml:space="preserve"> </w:t>
      </w:r>
      <w:proofErr w:type="spellStart"/>
      <w:r w:rsidRPr="00F71C16">
        <w:t>nevyhnutne</w:t>
      </w:r>
      <w:proofErr w:type="spellEnd"/>
      <w:r w:rsidRPr="00F71C16">
        <w:t xml:space="preserve"> vyžadoval. </w:t>
      </w:r>
    </w:p>
    <w:p w14:paraId="6CAB7983" w14:textId="77777777" w:rsidR="00656DE3" w:rsidRPr="00F71C16" w:rsidRDefault="00656DE3" w:rsidP="00656DE3">
      <w:pPr>
        <w:numPr>
          <w:ilvl w:val="0"/>
          <w:numId w:val="19"/>
        </w:numPr>
        <w:suppressAutoHyphens w:val="0"/>
        <w:jc w:val="both"/>
      </w:pPr>
      <w:proofErr w:type="spellStart"/>
      <w:r w:rsidRPr="00F71C16">
        <w:t>Zhotoviteľ</w:t>
      </w:r>
      <w:proofErr w:type="spellEnd"/>
      <w:r w:rsidRPr="00F71C16">
        <w:t xml:space="preserve"> </w:t>
      </w:r>
      <w:proofErr w:type="spellStart"/>
      <w:r w:rsidRPr="00F71C16">
        <w:t>sa</w:t>
      </w:r>
      <w:proofErr w:type="spellEnd"/>
      <w:r w:rsidR="0038035E" w:rsidRPr="00F71C16">
        <w:t xml:space="preserve"> </w:t>
      </w:r>
      <w:proofErr w:type="spellStart"/>
      <w:r w:rsidRPr="00F71C16">
        <w:t>zaväzuje</w:t>
      </w:r>
      <w:proofErr w:type="spellEnd"/>
      <w:r w:rsidRPr="00F71C16">
        <w:t xml:space="preserve">, že </w:t>
      </w:r>
      <w:proofErr w:type="spellStart"/>
      <w:r w:rsidRPr="00F71C16">
        <w:t>pri</w:t>
      </w:r>
      <w:proofErr w:type="spellEnd"/>
      <w:r w:rsidRPr="00F71C16">
        <w:t xml:space="preserve"> </w:t>
      </w:r>
      <w:proofErr w:type="spellStart"/>
      <w:r w:rsidRPr="00F71C16">
        <w:t>prehliadke</w:t>
      </w:r>
      <w:proofErr w:type="spellEnd"/>
      <w:r w:rsidRPr="00F71C16">
        <w:t xml:space="preserve"> </w:t>
      </w:r>
      <w:proofErr w:type="spellStart"/>
      <w:r w:rsidRPr="00F71C16">
        <w:t>diela</w:t>
      </w:r>
      <w:proofErr w:type="spellEnd"/>
      <w:r w:rsidRPr="00F71C16">
        <w:t xml:space="preserve"> vynaloží </w:t>
      </w:r>
      <w:proofErr w:type="spellStart"/>
      <w:r w:rsidRPr="00F71C16">
        <w:t>všetku</w:t>
      </w:r>
      <w:proofErr w:type="spellEnd"/>
      <w:r w:rsidRPr="00F71C16">
        <w:t xml:space="preserve"> </w:t>
      </w:r>
      <w:proofErr w:type="spellStart"/>
      <w:r w:rsidRPr="00F71C16">
        <w:t>odbornú</w:t>
      </w:r>
      <w:proofErr w:type="spellEnd"/>
      <w:r w:rsidRPr="00F71C16">
        <w:t xml:space="preserve"> </w:t>
      </w:r>
      <w:proofErr w:type="spellStart"/>
      <w:r w:rsidRPr="00F71C16">
        <w:t>starostlivosť</w:t>
      </w:r>
      <w:proofErr w:type="spellEnd"/>
      <w:r w:rsidRPr="00F71C16">
        <w:t xml:space="preserve">, </w:t>
      </w:r>
      <w:proofErr w:type="spellStart"/>
      <w:r w:rsidRPr="00F71C16">
        <w:t>najmä</w:t>
      </w:r>
      <w:proofErr w:type="spellEnd"/>
      <w:r w:rsidRPr="00F71C16">
        <w:t xml:space="preserve"> </w:t>
      </w:r>
      <w:proofErr w:type="spellStart"/>
      <w:r w:rsidRPr="00F71C16">
        <w:t>skontroluje</w:t>
      </w:r>
      <w:proofErr w:type="spellEnd"/>
      <w:r w:rsidRPr="00F71C16">
        <w:t xml:space="preserve">, či je stav </w:t>
      </w:r>
      <w:proofErr w:type="spellStart"/>
      <w:r w:rsidRPr="00F71C16">
        <w:t>diela</w:t>
      </w:r>
      <w:proofErr w:type="spellEnd"/>
      <w:r w:rsidRPr="00F71C16">
        <w:t xml:space="preserve"> bezpečný a či nevyžaduje opravy.</w:t>
      </w:r>
    </w:p>
    <w:p w14:paraId="096180C4" w14:textId="77777777" w:rsidR="0038035E" w:rsidRPr="00F71C16" w:rsidRDefault="00656DE3" w:rsidP="00656DE3">
      <w:pPr>
        <w:numPr>
          <w:ilvl w:val="0"/>
          <w:numId w:val="19"/>
        </w:numPr>
        <w:suppressAutoHyphens w:val="0"/>
        <w:jc w:val="both"/>
      </w:pPr>
      <w:proofErr w:type="spellStart"/>
      <w:r w:rsidRPr="00F71C16">
        <w:t>Zhotoviteľ</w:t>
      </w:r>
      <w:proofErr w:type="spellEnd"/>
      <w:r w:rsidRPr="00F71C16">
        <w:t xml:space="preserve"> </w:t>
      </w:r>
      <w:proofErr w:type="spellStart"/>
      <w:r w:rsidRPr="00F71C16">
        <w:t>sa</w:t>
      </w:r>
      <w:proofErr w:type="spellEnd"/>
      <w:r w:rsidRPr="00F71C16">
        <w:t xml:space="preserve"> </w:t>
      </w:r>
      <w:proofErr w:type="spellStart"/>
      <w:r w:rsidRPr="00F71C16">
        <w:t>zaväzuje</w:t>
      </w:r>
      <w:proofErr w:type="spellEnd"/>
      <w:r w:rsidRPr="00F71C16">
        <w:t xml:space="preserve">, že po </w:t>
      </w:r>
      <w:proofErr w:type="spellStart"/>
      <w:r w:rsidRPr="00F71C16">
        <w:t>prehliadke</w:t>
      </w:r>
      <w:proofErr w:type="spellEnd"/>
      <w:r w:rsidRPr="00F71C16">
        <w:t xml:space="preserve"> </w:t>
      </w:r>
      <w:proofErr w:type="spellStart"/>
      <w:r w:rsidRPr="00F71C16">
        <w:t>diela</w:t>
      </w:r>
      <w:proofErr w:type="spellEnd"/>
      <w:r w:rsidRPr="00F71C16">
        <w:t xml:space="preserve"> </w:t>
      </w:r>
      <w:proofErr w:type="spellStart"/>
      <w:r w:rsidRPr="00F71C16">
        <w:t>objednávateľa</w:t>
      </w:r>
      <w:proofErr w:type="spellEnd"/>
      <w:r w:rsidRPr="00F71C16">
        <w:t xml:space="preserve"> </w:t>
      </w:r>
      <w:proofErr w:type="spellStart"/>
      <w:r w:rsidRPr="00F71C16">
        <w:t>vyrozumie</w:t>
      </w:r>
      <w:proofErr w:type="spellEnd"/>
      <w:r w:rsidRPr="00F71C16">
        <w:t xml:space="preserve"> o </w:t>
      </w:r>
      <w:proofErr w:type="spellStart"/>
      <w:r w:rsidRPr="00F71C16">
        <w:t>aktuálnom</w:t>
      </w:r>
      <w:proofErr w:type="spellEnd"/>
      <w:r w:rsidRPr="00F71C16">
        <w:t xml:space="preserve"> stave, </w:t>
      </w:r>
      <w:proofErr w:type="gramStart"/>
      <w:r w:rsidRPr="00F71C16">
        <w:t xml:space="preserve">o  </w:t>
      </w:r>
      <w:proofErr w:type="spellStart"/>
      <w:r w:rsidRPr="00F71C16">
        <w:t>prípadnej</w:t>
      </w:r>
      <w:proofErr w:type="spellEnd"/>
      <w:proofErr w:type="gramEnd"/>
      <w:r w:rsidRPr="00F71C16">
        <w:t xml:space="preserve"> </w:t>
      </w:r>
      <w:proofErr w:type="spellStart"/>
      <w:r w:rsidRPr="00F71C16">
        <w:t>potrebe</w:t>
      </w:r>
      <w:proofErr w:type="spellEnd"/>
      <w:r w:rsidRPr="00F71C16">
        <w:t xml:space="preserve"> jeho </w:t>
      </w:r>
      <w:proofErr w:type="spellStart"/>
      <w:r w:rsidRPr="00F71C16">
        <w:t>opráv</w:t>
      </w:r>
      <w:proofErr w:type="spellEnd"/>
      <w:r w:rsidRPr="00F71C16">
        <w:t xml:space="preserve"> a že navrhne vhodné </w:t>
      </w:r>
      <w:proofErr w:type="spellStart"/>
      <w:r w:rsidRPr="00F71C16">
        <w:t>riešenie</w:t>
      </w:r>
      <w:proofErr w:type="spellEnd"/>
      <w:r w:rsidRPr="00F71C16">
        <w:t xml:space="preserve">. </w:t>
      </w:r>
      <w:proofErr w:type="spellStart"/>
      <w:r w:rsidRPr="00F71C16">
        <w:t>Pokiaľ</w:t>
      </w:r>
      <w:proofErr w:type="spellEnd"/>
      <w:r w:rsidRPr="00F71C16">
        <w:t xml:space="preserve"> by stav </w:t>
      </w:r>
      <w:proofErr w:type="spellStart"/>
      <w:r w:rsidRPr="00F71C16">
        <w:t>diela</w:t>
      </w:r>
      <w:proofErr w:type="spellEnd"/>
      <w:r w:rsidRPr="00F71C16">
        <w:t xml:space="preserve"> vyžadoval opravy, </w:t>
      </w:r>
      <w:proofErr w:type="spellStart"/>
      <w:r w:rsidRPr="00F71C16">
        <w:t>zhotoviteľ</w:t>
      </w:r>
      <w:proofErr w:type="spellEnd"/>
      <w:r w:rsidRPr="00F71C16">
        <w:t xml:space="preserve"> </w:t>
      </w:r>
      <w:proofErr w:type="spellStart"/>
      <w:r w:rsidRPr="00F71C16">
        <w:t>ich</w:t>
      </w:r>
      <w:proofErr w:type="spellEnd"/>
      <w:r w:rsidRPr="00F71C16">
        <w:t xml:space="preserve"> </w:t>
      </w:r>
      <w:proofErr w:type="spellStart"/>
      <w:r w:rsidR="00B861E3" w:rsidRPr="00F71C16">
        <w:t>vykonanie</w:t>
      </w:r>
      <w:proofErr w:type="spellEnd"/>
      <w:r w:rsidR="00B861E3" w:rsidRPr="00F71C16">
        <w:t xml:space="preserve"> po </w:t>
      </w:r>
      <w:proofErr w:type="spellStart"/>
      <w:r w:rsidR="00B861E3" w:rsidRPr="00F71C16">
        <w:t>dohode</w:t>
      </w:r>
      <w:proofErr w:type="spellEnd"/>
      <w:r w:rsidR="00B861E3" w:rsidRPr="00F71C16">
        <w:t xml:space="preserve"> s </w:t>
      </w:r>
      <w:proofErr w:type="spellStart"/>
      <w:r w:rsidR="00B861E3" w:rsidRPr="00F71C16">
        <w:t>objednávateľom</w:t>
      </w:r>
      <w:proofErr w:type="spellEnd"/>
      <w:r w:rsidR="00B861E3" w:rsidRPr="00F71C16">
        <w:t xml:space="preserve"> a v </w:t>
      </w:r>
      <w:proofErr w:type="spellStart"/>
      <w:proofErr w:type="gramStart"/>
      <w:r w:rsidR="00B861E3" w:rsidRPr="00F71C16">
        <w:t>súlade</w:t>
      </w:r>
      <w:proofErr w:type="spellEnd"/>
      <w:r w:rsidR="00B861E3" w:rsidRPr="00F71C16">
        <w:t xml:space="preserve">  s</w:t>
      </w:r>
      <w:proofErr w:type="gramEnd"/>
      <w:r w:rsidR="00B861E3" w:rsidRPr="00F71C16">
        <w:t> </w:t>
      </w:r>
      <w:proofErr w:type="spellStart"/>
      <w:r w:rsidR="00B861E3" w:rsidRPr="00F71C16">
        <w:t>podmienkami</w:t>
      </w:r>
      <w:proofErr w:type="spellEnd"/>
      <w:r w:rsidR="00B861E3" w:rsidRPr="00F71C16">
        <w:t xml:space="preserve"> </w:t>
      </w:r>
      <w:proofErr w:type="spellStart"/>
      <w:r w:rsidR="00B861E3" w:rsidRPr="00F71C16">
        <w:t>ďalej</w:t>
      </w:r>
      <w:proofErr w:type="spellEnd"/>
      <w:r w:rsidR="00B861E3" w:rsidRPr="00F71C16">
        <w:t xml:space="preserve"> uvedenými zabezpečí.</w:t>
      </w:r>
    </w:p>
    <w:p w14:paraId="7C95A183" w14:textId="77777777" w:rsidR="00EC11B1" w:rsidRPr="00F71C16" w:rsidRDefault="00EC11B1" w:rsidP="00656DE3">
      <w:pPr>
        <w:numPr>
          <w:ilvl w:val="0"/>
          <w:numId w:val="19"/>
        </w:numPr>
        <w:suppressAutoHyphens w:val="0"/>
        <w:jc w:val="both"/>
      </w:pPr>
      <w:proofErr w:type="spellStart"/>
      <w:r w:rsidRPr="00F71C16">
        <w:t>Zhotoviteľ</w:t>
      </w:r>
      <w:proofErr w:type="spellEnd"/>
      <w:r w:rsidRPr="00F71C16">
        <w:t xml:space="preserve"> je povinný </w:t>
      </w:r>
      <w:proofErr w:type="spellStart"/>
      <w:r w:rsidRPr="00F71C16">
        <w:t>oznámiť</w:t>
      </w:r>
      <w:proofErr w:type="spellEnd"/>
      <w:r w:rsidRPr="00F71C16">
        <w:t xml:space="preserve"> </w:t>
      </w:r>
      <w:proofErr w:type="spellStart"/>
      <w:r w:rsidRPr="00F71C16">
        <w:t>objednávateľovi</w:t>
      </w:r>
      <w:proofErr w:type="spellEnd"/>
      <w:r w:rsidRPr="00F71C16">
        <w:t xml:space="preserve"> </w:t>
      </w:r>
      <w:proofErr w:type="spellStart"/>
      <w:r w:rsidRPr="00F71C16">
        <w:t>predpokladaný</w:t>
      </w:r>
      <w:proofErr w:type="spellEnd"/>
      <w:r w:rsidRPr="00F71C16">
        <w:t xml:space="preserve"> časový rozsah </w:t>
      </w:r>
      <w:proofErr w:type="spellStart"/>
      <w:r w:rsidRPr="00F71C16">
        <w:t>potrebný</w:t>
      </w:r>
      <w:proofErr w:type="spellEnd"/>
      <w:r w:rsidRPr="00F71C16">
        <w:t xml:space="preserve"> na </w:t>
      </w:r>
      <w:proofErr w:type="spellStart"/>
      <w:r w:rsidRPr="00F71C16">
        <w:t>vykonanie</w:t>
      </w:r>
      <w:proofErr w:type="spellEnd"/>
      <w:r w:rsidRPr="00F71C16">
        <w:t xml:space="preserve"> činnosti </w:t>
      </w:r>
      <w:r w:rsidR="007A12C5" w:rsidRPr="00F71C16">
        <w:t>dohodnutých v </w:t>
      </w:r>
      <w:proofErr w:type="spellStart"/>
      <w:r w:rsidR="007A12C5" w:rsidRPr="00F71C16">
        <w:t>tejto</w:t>
      </w:r>
      <w:proofErr w:type="spellEnd"/>
      <w:r w:rsidR="007A12C5" w:rsidRPr="00F71C16">
        <w:t xml:space="preserve"> </w:t>
      </w:r>
      <w:proofErr w:type="spellStart"/>
      <w:r w:rsidR="007A12C5" w:rsidRPr="00F71C16">
        <w:t>zmluve</w:t>
      </w:r>
      <w:proofErr w:type="spellEnd"/>
      <w:r w:rsidR="007A12C5" w:rsidRPr="00F71C16">
        <w:t xml:space="preserve"> (</w:t>
      </w:r>
      <w:proofErr w:type="spellStart"/>
      <w:r w:rsidR="007A12C5" w:rsidRPr="00F71C16">
        <w:t>ďalej</w:t>
      </w:r>
      <w:proofErr w:type="spellEnd"/>
      <w:r w:rsidR="007A12C5" w:rsidRPr="00F71C16">
        <w:t xml:space="preserve"> len „dohodnuté činnosti“), </w:t>
      </w:r>
      <w:proofErr w:type="spellStart"/>
      <w:r w:rsidRPr="00F71C16">
        <w:t>ako</w:t>
      </w:r>
      <w:proofErr w:type="spellEnd"/>
      <w:r w:rsidRPr="00F71C16">
        <w:t xml:space="preserve"> aj </w:t>
      </w:r>
      <w:proofErr w:type="spellStart"/>
      <w:r w:rsidRPr="00F71C16">
        <w:t>predpok</w:t>
      </w:r>
      <w:r w:rsidR="007A12C5" w:rsidRPr="00F71C16">
        <w:t>la</w:t>
      </w:r>
      <w:r w:rsidRPr="00F71C16">
        <w:t>dané</w:t>
      </w:r>
      <w:proofErr w:type="spellEnd"/>
      <w:r w:rsidRPr="00F71C16">
        <w:t xml:space="preserve"> </w:t>
      </w:r>
      <w:proofErr w:type="spellStart"/>
      <w:r w:rsidRPr="00F71C16">
        <w:t>výdavky</w:t>
      </w:r>
      <w:proofErr w:type="spellEnd"/>
      <w:r w:rsidRPr="00F71C16">
        <w:t xml:space="preserve">, </w:t>
      </w:r>
      <w:proofErr w:type="spellStart"/>
      <w:r w:rsidRPr="00F71C16">
        <w:t>ak</w:t>
      </w:r>
      <w:proofErr w:type="spellEnd"/>
      <w:r w:rsidRPr="00F71C16">
        <w:t xml:space="preserve"> je to možné. </w:t>
      </w:r>
    </w:p>
    <w:p w14:paraId="13621548" w14:textId="77777777" w:rsidR="00656DE3" w:rsidRPr="00F71C16" w:rsidRDefault="0038035E" w:rsidP="00656DE3">
      <w:pPr>
        <w:numPr>
          <w:ilvl w:val="0"/>
          <w:numId w:val="19"/>
        </w:numPr>
        <w:suppressAutoHyphens w:val="0"/>
        <w:jc w:val="both"/>
      </w:pPr>
      <w:proofErr w:type="spellStart"/>
      <w:r w:rsidRPr="00F71C16">
        <w:t>Zhotoviteľ</w:t>
      </w:r>
      <w:proofErr w:type="spellEnd"/>
      <w:r w:rsidRPr="00F71C16">
        <w:t xml:space="preserve"> je </w:t>
      </w:r>
      <w:proofErr w:type="gramStart"/>
      <w:r w:rsidRPr="00F71C16">
        <w:t xml:space="preserve">povinný </w:t>
      </w:r>
      <w:r w:rsidR="00B861E3" w:rsidRPr="00F71C16">
        <w:t xml:space="preserve"> </w:t>
      </w:r>
      <w:proofErr w:type="spellStart"/>
      <w:r w:rsidRPr="00F71C16">
        <w:t>informovať</w:t>
      </w:r>
      <w:proofErr w:type="spellEnd"/>
      <w:proofErr w:type="gramEnd"/>
      <w:r w:rsidRPr="00F71C16">
        <w:t xml:space="preserve"> </w:t>
      </w:r>
      <w:proofErr w:type="spellStart"/>
      <w:r w:rsidRPr="00F71C16">
        <w:t>objednávateľa</w:t>
      </w:r>
      <w:proofErr w:type="spellEnd"/>
      <w:r w:rsidRPr="00F71C16">
        <w:t xml:space="preserve"> o </w:t>
      </w:r>
      <w:proofErr w:type="spellStart"/>
      <w:r w:rsidRPr="00F71C16">
        <w:t>všetkých</w:t>
      </w:r>
      <w:proofErr w:type="spellEnd"/>
      <w:r w:rsidRPr="00F71C16">
        <w:t xml:space="preserve"> </w:t>
      </w:r>
      <w:proofErr w:type="spellStart"/>
      <w:r w:rsidRPr="00F71C16">
        <w:t>okolnostiach</w:t>
      </w:r>
      <w:proofErr w:type="spellEnd"/>
      <w:r w:rsidRPr="00F71C16">
        <w:t xml:space="preserve"> a </w:t>
      </w:r>
      <w:proofErr w:type="spellStart"/>
      <w:r w:rsidRPr="00F71C16">
        <w:t>udalostiach</w:t>
      </w:r>
      <w:proofErr w:type="spellEnd"/>
      <w:r w:rsidRPr="00F71C16">
        <w:t xml:space="preserve">, </w:t>
      </w:r>
      <w:proofErr w:type="spellStart"/>
      <w:r w:rsidRPr="00F71C16">
        <w:t>ktoré</w:t>
      </w:r>
      <w:proofErr w:type="spellEnd"/>
      <w:r w:rsidRPr="00F71C16">
        <w:t xml:space="preserve"> </w:t>
      </w:r>
      <w:proofErr w:type="spellStart"/>
      <w:r w:rsidRPr="00F71C16">
        <w:t>bránia</w:t>
      </w:r>
      <w:proofErr w:type="spellEnd"/>
      <w:r w:rsidRPr="00F71C16">
        <w:t xml:space="preserve"> </w:t>
      </w:r>
      <w:proofErr w:type="spellStart"/>
      <w:r w:rsidRPr="00F71C16">
        <w:t>alebo</w:t>
      </w:r>
      <w:proofErr w:type="spellEnd"/>
      <w:r w:rsidRPr="00F71C16">
        <w:t xml:space="preserve"> </w:t>
      </w:r>
      <w:proofErr w:type="spellStart"/>
      <w:r w:rsidRPr="00F71C16">
        <w:t>sťažujú</w:t>
      </w:r>
      <w:proofErr w:type="spellEnd"/>
      <w:r w:rsidRPr="00F71C16">
        <w:t xml:space="preserve"> jeho</w:t>
      </w:r>
      <w:r w:rsidR="007A12C5" w:rsidRPr="00F71C16">
        <w:t xml:space="preserve"> výkon dohodnutých </w:t>
      </w:r>
      <w:r w:rsidRPr="00F71C16">
        <w:t xml:space="preserve"> činnos</w:t>
      </w:r>
      <w:r w:rsidR="007A12C5" w:rsidRPr="00F71C16">
        <w:t>tí.</w:t>
      </w:r>
    </w:p>
    <w:p w14:paraId="34D713D8" w14:textId="77777777" w:rsidR="001602BF" w:rsidRPr="00F71C16" w:rsidRDefault="001602BF" w:rsidP="001602BF">
      <w:pPr>
        <w:pStyle w:val="ODSAD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71C16">
        <w:rPr>
          <w:rFonts w:ascii="Times New Roman" w:hAnsi="Times New Roman" w:cs="Times New Roman"/>
          <w:sz w:val="24"/>
          <w:szCs w:val="24"/>
        </w:rPr>
        <w:t xml:space="preserve">Pri </w:t>
      </w:r>
      <w:r w:rsidR="0038035E" w:rsidRPr="00F71C16">
        <w:rPr>
          <w:rFonts w:ascii="Times New Roman" w:hAnsi="Times New Roman" w:cs="Times New Roman"/>
          <w:sz w:val="24"/>
          <w:szCs w:val="24"/>
        </w:rPr>
        <w:t xml:space="preserve">výkone </w:t>
      </w:r>
      <w:r w:rsidR="007A12C5" w:rsidRPr="00F71C16">
        <w:rPr>
          <w:rFonts w:ascii="Times New Roman" w:hAnsi="Times New Roman" w:cs="Times New Roman"/>
          <w:sz w:val="24"/>
          <w:szCs w:val="24"/>
        </w:rPr>
        <w:t xml:space="preserve">dohodnutých </w:t>
      </w:r>
      <w:r w:rsidR="0038035E" w:rsidRPr="00F71C16">
        <w:rPr>
          <w:rFonts w:ascii="Times New Roman" w:hAnsi="Times New Roman" w:cs="Times New Roman"/>
          <w:sz w:val="24"/>
          <w:szCs w:val="24"/>
        </w:rPr>
        <w:t xml:space="preserve">činností </w:t>
      </w:r>
      <w:r w:rsidRPr="00F71C16">
        <w:rPr>
          <w:rFonts w:ascii="Times New Roman" w:hAnsi="Times New Roman" w:cs="Times New Roman"/>
          <w:sz w:val="24"/>
          <w:szCs w:val="24"/>
        </w:rPr>
        <w:t>postupuje zhotoviteľ v súčinnosti s objednávateľom a v súlade s pokynmi objednávateľa, pričom objednávateľ je povinný poskytnúť zhotoviteľovi potrebnú súčinnosť.</w:t>
      </w:r>
      <w:r w:rsidR="00EC11B1" w:rsidRPr="00F71C16">
        <w:rPr>
          <w:rFonts w:ascii="Times New Roman" w:hAnsi="Times New Roman" w:cs="Times New Roman"/>
          <w:sz w:val="24"/>
          <w:szCs w:val="24"/>
        </w:rPr>
        <w:t xml:space="preserve"> </w:t>
      </w:r>
      <w:r w:rsidR="00D72236" w:rsidRPr="00F71C16">
        <w:rPr>
          <w:rFonts w:ascii="Times New Roman" w:hAnsi="Times New Roman" w:cs="Times New Roman"/>
          <w:sz w:val="24"/>
          <w:szCs w:val="24"/>
        </w:rPr>
        <w:t>Zhotoviteľ nie je viazaný pokynmi objednávateľa</w:t>
      </w:r>
      <w:r w:rsidR="007A12C5" w:rsidRPr="00F71C16">
        <w:rPr>
          <w:rFonts w:ascii="Times New Roman" w:hAnsi="Times New Roman" w:cs="Times New Roman"/>
          <w:sz w:val="24"/>
          <w:szCs w:val="24"/>
        </w:rPr>
        <w:t>,</w:t>
      </w:r>
      <w:r w:rsidR="00D72236" w:rsidRPr="00F71C16">
        <w:rPr>
          <w:rFonts w:ascii="Times New Roman" w:hAnsi="Times New Roman" w:cs="Times New Roman"/>
          <w:sz w:val="24"/>
          <w:szCs w:val="24"/>
        </w:rPr>
        <w:t xml:space="preserve"> pokiaľ ide o obsah </w:t>
      </w:r>
      <w:r w:rsidR="00EC11B1" w:rsidRPr="00F71C16">
        <w:rPr>
          <w:rFonts w:ascii="Times New Roman" w:hAnsi="Times New Roman" w:cs="Times New Roman"/>
          <w:sz w:val="24"/>
          <w:szCs w:val="24"/>
        </w:rPr>
        <w:t>odborného posúdenia diela.</w:t>
      </w:r>
    </w:p>
    <w:p w14:paraId="3A211126" w14:textId="77777777" w:rsidR="007A12C5" w:rsidRPr="00F71C16" w:rsidRDefault="007A12C5" w:rsidP="007A12C5">
      <w:pPr>
        <w:pStyle w:val="ODSAD"/>
        <w:ind w:left="360" w:firstLine="0"/>
        <w:rPr>
          <w:rFonts w:ascii="Times New Roman" w:hAnsi="Times New Roman" w:cs="Times New Roman"/>
          <w:sz w:val="24"/>
          <w:szCs w:val="24"/>
        </w:rPr>
      </w:pPr>
      <w:r w:rsidRPr="00F71C16">
        <w:rPr>
          <w:rFonts w:ascii="Times New Roman" w:hAnsi="Times New Roman" w:cs="Times New Roman"/>
          <w:b/>
          <w:sz w:val="24"/>
          <w:szCs w:val="24"/>
        </w:rPr>
        <w:t>Záväzky objednávateľa</w:t>
      </w:r>
      <w:r w:rsidRPr="00F71C16">
        <w:rPr>
          <w:rFonts w:ascii="Times New Roman" w:hAnsi="Times New Roman" w:cs="Times New Roman"/>
          <w:sz w:val="24"/>
          <w:szCs w:val="24"/>
        </w:rPr>
        <w:t>:</w:t>
      </w:r>
    </w:p>
    <w:p w14:paraId="219BA3D1" w14:textId="77777777" w:rsidR="00B861E3" w:rsidRPr="00F71C16" w:rsidRDefault="00B861E3" w:rsidP="007A12C5">
      <w:pPr>
        <w:numPr>
          <w:ilvl w:val="0"/>
          <w:numId w:val="33"/>
        </w:numPr>
        <w:suppressAutoHyphens w:val="0"/>
        <w:jc w:val="both"/>
      </w:pPr>
      <w:proofErr w:type="spellStart"/>
      <w:r w:rsidRPr="00F71C16">
        <w:t>Objednávateľ</w:t>
      </w:r>
      <w:proofErr w:type="spellEnd"/>
      <w:r w:rsidRPr="00F71C16">
        <w:t xml:space="preserve"> </w:t>
      </w:r>
      <w:proofErr w:type="spellStart"/>
      <w:r w:rsidRPr="00F71C16">
        <w:t>sa</w:t>
      </w:r>
      <w:proofErr w:type="spellEnd"/>
      <w:r w:rsidRPr="00F71C16">
        <w:t xml:space="preserve"> </w:t>
      </w:r>
      <w:proofErr w:type="spellStart"/>
      <w:r w:rsidRPr="00F71C16">
        <w:t>zaväzu</w:t>
      </w:r>
      <w:r w:rsidR="0038035E" w:rsidRPr="00F71C16">
        <w:t>je</w:t>
      </w:r>
      <w:proofErr w:type="spellEnd"/>
      <w:r w:rsidR="0038035E" w:rsidRPr="00F71C16">
        <w:t xml:space="preserve">, že </w:t>
      </w:r>
      <w:proofErr w:type="spellStart"/>
      <w:r w:rsidR="0038035E" w:rsidRPr="00F71C16">
        <w:t>zhotoviteľovi</w:t>
      </w:r>
      <w:proofErr w:type="spellEnd"/>
      <w:r w:rsidR="0038035E" w:rsidRPr="00F71C16">
        <w:t xml:space="preserve"> poskytne z</w:t>
      </w:r>
      <w:r w:rsidRPr="00F71C16">
        <w:t>a</w:t>
      </w:r>
      <w:r w:rsidR="0038035E" w:rsidRPr="00F71C16">
        <w:t xml:space="preserve"> </w:t>
      </w:r>
      <w:proofErr w:type="spellStart"/>
      <w:r w:rsidRPr="00F71C16">
        <w:t>účelom</w:t>
      </w:r>
      <w:proofErr w:type="spellEnd"/>
      <w:r w:rsidRPr="00F71C16">
        <w:t xml:space="preserve"> </w:t>
      </w:r>
      <w:proofErr w:type="spellStart"/>
      <w:r w:rsidR="0038035E" w:rsidRPr="00F71C16">
        <w:t>vykonania</w:t>
      </w:r>
      <w:proofErr w:type="spellEnd"/>
      <w:r w:rsidR="0038035E" w:rsidRPr="00F71C16">
        <w:t xml:space="preserve"> </w:t>
      </w:r>
      <w:proofErr w:type="spellStart"/>
      <w:r w:rsidR="0038035E" w:rsidRPr="00F71C16">
        <w:t>priehliadky</w:t>
      </w:r>
      <w:proofErr w:type="spellEnd"/>
      <w:r w:rsidR="0038035E" w:rsidRPr="00F71C16">
        <w:t xml:space="preserve"> a </w:t>
      </w:r>
      <w:proofErr w:type="spellStart"/>
      <w:r w:rsidR="0038035E" w:rsidRPr="00F71C16">
        <w:t>prípadnej</w:t>
      </w:r>
      <w:proofErr w:type="spellEnd"/>
      <w:r w:rsidRPr="00F71C16">
        <w:t xml:space="preserve"> opravy </w:t>
      </w:r>
      <w:proofErr w:type="spellStart"/>
      <w:r w:rsidRPr="00F71C16">
        <w:t>diela</w:t>
      </w:r>
      <w:proofErr w:type="spellEnd"/>
      <w:r w:rsidRPr="00F71C16">
        <w:t xml:space="preserve"> </w:t>
      </w:r>
      <w:proofErr w:type="spellStart"/>
      <w:r w:rsidRPr="00F71C16">
        <w:t>potrebnú</w:t>
      </w:r>
      <w:proofErr w:type="spellEnd"/>
      <w:r w:rsidRPr="00F71C16">
        <w:t xml:space="preserve"> </w:t>
      </w:r>
      <w:proofErr w:type="spellStart"/>
      <w:r w:rsidRPr="00F71C16">
        <w:t>súčinnosť</w:t>
      </w:r>
      <w:proofErr w:type="spellEnd"/>
      <w:r w:rsidRPr="00F71C16">
        <w:t>.</w:t>
      </w:r>
    </w:p>
    <w:p w14:paraId="6AE84790" w14:textId="77777777" w:rsidR="00CF0A50" w:rsidRPr="00F71C16" w:rsidRDefault="00B861E3" w:rsidP="007A12C5">
      <w:pPr>
        <w:numPr>
          <w:ilvl w:val="0"/>
          <w:numId w:val="33"/>
        </w:numPr>
        <w:suppressAutoHyphens w:val="0"/>
        <w:jc w:val="both"/>
      </w:pPr>
      <w:proofErr w:type="spellStart"/>
      <w:r w:rsidRPr="00F71C16">
        <w:t>Objednávateľ</w:t>
      </w:r>
      <w:proofErr w:type="spellEnd"/>
      <w:r w:rsidRPr="00F71C16">
        <w:t xml:space="preserve"> </w:t>
      </w:r>
      <w:proofErr w:type="spellStart"/>
      <w:r w:rsidRPr="00F71C16">
        <w:t>sa</w:t>
      </w:r>
      <w:proofErr w:type="spellEnd"/>
      <w:r w:rsidRPr="00F71C16">
        <w:t xml:space="preserve"> </w:t>
      </w:r>
      <w:proofErr w:type="spellStart"/>
      <w:r w:rsidRPr="00F71C16">
        <w:t>zaväzuje</w:t>
      </w:r>
      <w:proofErr w:type="spellEnd"/>
      <w:r w:rsidRPr="00F71C16">
        <w:t xml:space="preserve">, že </w:t>
      </w:r>
      <w:proofErr w:type="spellStart"/>
      <w:r w:rsidRPr="00F71C16">
        <w:t>zhotoviteľovi</w:t>
      </w:r>
      <w:proofErr w:type="spellEnd"/>
      <w:r w:rsidRPr="00F71C16">
        <w:t xml:space="preserve"> zaplatí </w:t>
      </w:r>
      <w:proofErr w:type="spellStart"/>
      <w:r w:rsidRPr="00F71C16">
        <w:t>odmenu</w:t>
      </w:r>
      <w:proofErr w:type="spellEnd"/>
      <w:r w:rsidRPr="00F71C16">
        <w:t xml:space="preserve"> </w:t>
      </w:r>
      <w:proofErr w:type="spellStart"/>
      <w:r w:rsidR="007A12C5" w:rsidRPr="00F71C16">
        <w:t>vo</w:t>
      </w:r>
      <w:proofErr w:type="spellEnd"/>
      <w:r w:rsidR="007A12C5" w:rsidRPr="00F71C16">
        <w:t xml:space="preserve"> </w:t>
      </w:r>
      <w:proofErr w:type="spellStart"/>
      <w:r w:rsidR="007A12C5" w:rsidRPr="00F71C16">
        <w:t>výške</w:t>
      </w:r>
      <w:proofErr w:type="spellEnd"/>
      <w:r w:rsidR="007A12C5" w:rsidRPr="00F71C16">
        <w:t xml:space="preserve"> a </w:t>
      </w:r>
      <w:r w:rsidR="00CF0A50" w:rsidRPr="00F71C16">
        <w:t xml:space="preserve">za </w:t>
      </w:r>
      <w:proofErr w:type="spellStart"/>
      <w:r w:rsidR="00CF0A50" w:rsidRPr="00F71C16">
        <w:t>podmieno</w:t>
      </w:r>
      <w:r w:rsidR="0038035E" w:rsidRPr="00F71C16">
        <w:t>k</w:t>
      </w:r>
      <w:proofErr w:type="spellEnd"/>
      <w:r w:rsidR="00CF0A50" w:rsidRPr="00F71C16">
        <w:t xml:space="preserve"> uvedených v</w:t>
      </w:r>
      <w:r w:rsidR="007A12C5" w:rsidRPr="00F71C16">
        <w:t> </w:t>
      </w:r>
      <w:r w:rsidR="00CF0A50" w:rsidRPr="00F71C16">
        <w:t>článku</w:t>
      </w:r>
      <w:r w:rsidR="007A12C5" w:rsidRPr="00F71C16">
        <w:t xml:space="preserve"> III. </w:t>
      </w:r>
      <w:proofErr w:type="spellStart"/>
      <w:r w:rsidR="007A12C5" w:rsidRPr="00F71C16">
        <w:t>tejto</w:t>
      </w:r>
      <w:proofErr w:type="spellEnd"/>
      <w:r w:rsidR="007A12C5" w:rsidRPr="00F71C16">
        <w:t xml:space="preserve"> </w:t>
      </w:r>
      <w:proofErr w:type="spellStart"/>
      <w:r w:rsidR="007A12C5" w:rsidRPr="00F71C16">
        <w:t>zmluvy</w:t>
      </w:r>
      <w:proofErr w:type="spellEnd"/>
      <w:r w:rsidR="007A12C5" w:rsidRPr="00F71C16">
        <w:t>.</w:t>
      </w:r>
    </w:p>
    <w:p w14:paraId="6C0E59D1" w14:textId="77777777" w:rsidR="00B861E3" w:rsidRPr="00F71C16" w:rsidRDefault="00B861E3" w:rsidP="007A12C5">
      <w:pPr>
        <w:numPr>
          <w:ilvl w:val="0"/>
          <w:numId w:val="33"/>
        </w:numPr>
        <w:suppressAutoHyphens w:val="0"/>
        <w:jc w:val="both"/>
      </w:pPr>
      <w:proofErr w:type="spellStart"/>
      <w:r w:rsidRPr="00F71C16">
        <w:t>Objednávateľ</w:t>
      </w:r>
      <w:proofErr w:type="spellEnd"/>
      <w:r w:rsidRPr="00F71C16">
        <w:t xml:space="preserve"> </w:t>
      </w:r>
      <w:proofErr w:type="spellStart"/>
      <w:r w:rsidRPr="00F71C16">
        <w:t>sa</w:t>
      </w:r>
      <w:proofErr w:type="spellEnd"/>
      <w:r w:rsidRPr="00F71C16">
        <w:t xml:space="preserve"> </w:t>
      </w:r>
      <w:proofErr w:type="spellStart"/>
      <w:r w:rsidRPr="00F71C16">
        <w:t>zaväzuje</w:t>
      </w:r>
      <w:proofErr w:type="spellEnd"/>
      <w:r w:rsidRPr="00F71C16">
        <w:t xml:space="preserve"> </w:t>
      </w:r>
      <w:proofErr w:type="spellStart"/>
      <w:r w:rsidRPr="00F71C16">
        <w:t>dbať</w:t>
      </w:r>
      <w:proofErr w:type="spellEnd"/>
      <w:r w:rsidRPr="00F71C16">
        <w:t xml:space="preserve"> o to, aby autorské právo </w:t>
      </w:r>
      <w:proofErr w:type="spellStart"/>
      <w:r w:rsidRPr="00F71C16">
        <w:t>zhotoviteľa</w:t>
      </w:r>
      <w:proofErr w:type="spellEnd"/>
      <w:r w:rsidRPr="00F71C16">
        <w:t xml:space="preserve"> </w:t>
      </w:r>
      <w:proofErr w:type="spellStart"/>
      <w:r w:rsidRPr="00F71C16">
        <w:t>zostalo</w:t>
      </w:r>
      <w:proofErr w:type="spellEnd"/>
      <w:r w:rsidRPr="00F71C16">
        <w:t xml:space="preserve"> nedotknuté, či už </w:t>
      </w:r>
      <w:proofErr w:type="spellStart"/>
      <w:r w:rsidRPr="00F71C16">
        <w:t>zo</w:t>
      </w:r>
      <w:proofErr w:type="spellEnd"/>
      <w:r w:rsidRPr="00F71C16">
        <w:t xml:space="preserve"> strany </w:t>
      </w:r>
      <w:proofErr w:type="spellStart"/>
      <w:r w:rsidRPr="00F71C16">
        <w:t>objednávateľa</w:t>
      </w:r>
      <w:proofErr w:type="spellEnd"/>
      <w:r w:rsidRPr="00F71C16">
        <w:t xml:space="preserve"> </w:t>
      </w:r>
      <w:proofErr w:type="spellStart"/>
      <w:r w:rsidRPr="00F71C16">
        <w:t>alebo</w:t>
      </w:r>
      <w:proofErr w:type="spellEnd"/>
      <w:r w:rsidRPr="00F71C16">
        <w:t xml:space="preserve"> </w:t>
      </w:r>
      <w:proofErr w:type="spellStart"/>
      <w:r w:rsidRPr="00F71C16">
        <w:t>tretích</w:t>
      </w:r>
      <w:proofErr w:type="spellEnd"/>
      <w:r w:rsidRPr="00F71C16">
        <w:t xml:space="preserve"> osob. </w:t>
      </w:r>
    </w:p>
    <w:p w14:paraId="7D98A686" w14:textId="77777777" w:rsidR="00B861E3" w:rsidRPr="00F71C16" w:rsidRDefault="00B861E3" w:rsidP="007A12C5">
      <w:pPr>
        <w:numPr>
          <w:ilvl w:val="0"/>
          <w:numId w:val="33"/>
        </w:numPr>
        <w:suppressAutoHyphens w:val="0"/>
        <w:jc w:val="both"/>
      </w:pPr>
      <w:proofErr w:type="spellStart"/>
      <w:r w:rsidRPr="00F71C16">
        <w:t>Objednávateľ</w:t>
      </w:r>
      <w:proofErr w:type="spellEnd"/>
      <w:r w:rsidRPr="00F71C16">
        <w:t xml:space="preserve"> </w:t>
      </w:r>
      <w:proofErr w:type="spellStart"/>
      <w:r w:rsidRPr="00F71C16">
        <w:t>sa</w:t>
      </w:r>
      <w:proofErr w:type="spellEnd"/>
      <w:r w:rsidRPr="00F71C16">
        <w:t xml:space="preserve"> </w:t>
      </w:r>
      <w:proofErr w:type="spellStart"/>
      <w:r w:rsidRPr="00F71C16">
        <w:t>zaväzuje</w:t>
      </w:r>
      <w:proofErr w:type="spellEnd"/>
      <w:r w:rsidRPr="00F71C16">
        <w:t xml:space="preserve"> </w:t>
      </w:r>
      <w:proofErr w:type="spellStart"/>
      <w:r w:rsidRPr="00F71C16">
        <w:t>umiestniť</w:t>
      </w:r>
      <w:proofErr w:type="spellEnd"/>
      <w:r w:rsidRPr="00F71C16">
        <w:t xml:space="preserve"> v blízkosti </w:t>
      </w:r>
      <w:proofErr w:type="spellStart"/>
      <w:r w:rsidRPr="00F71C16">
        <w:t>diela</w:t>
      </w:r>
      <w:proofErr w:type="spellEnd"/>
      <w:r w:rsidRPr="00F71C16">
        <w:t xml:space="preserve"> tabulku s </w:t>
      </w:r>
      <w:proofErr w:type="spellStart"/>
      <w:r w:rsidRPr="00F71C16">
        <w:t>informáciou</w:t>
      </w:r>
      <w:proofErr w:type="spellEnd"/>
      <w:r w:rsidRPr="00F71C16">
        <w:t xml:space="preserve">, že </w:t>
      </w:r>
      <w:proofErr w:type="spellStart"/>
      <w:r w:rsidRPr="00F71C16">
        <w:t>fotografovanie</w:t>
      </w:r>
      <w:proofErr w:type="spellEnd"/>
      <w:r w:rsidRPr="00F71C16">
        <w:t xml:space="preserve"> či </w:t>
      </w:r>
      <w:proofErr w:type="spellStart"/>
      <w:r w:rsidRPr="00F71C16">
        <w:t>filmovanie</w:t>
      </w:r>
      <w:proofErr w:type="spellEnd"/>
      <w:r w:rsidRPr="00F71C16">
        <w:t xml:space="preserve"> </w:t>
      </w:r>
      <w:proofErr w:type="spellStart"/>
      <w:r w:rsidRPr="00F71C16">
        <w:t>diela</w:t>
      </w:r>
      <w:proofErr w:type="spellEnd"/>
      <w:r w:rsidRPr="00F71C16">
        <w:t xml:space="preserve"> je možné len </w:t>
      </w:r>
      <w:proofErr w:type="spellStart"/>
      <w:r w:rsidRPr="00F71C16">
        <w:t>pre</w:t>
      </w:r>
      <w:proofErr w:type="spellEnd"/>
      <w:r w:rsidRPr="00F71C16">
        <w:t xml:space="preserve"> </w:t>
      </w:r>
      <w:proofErr w:type="spellStart"/>
      <w:r w:rsidRPr="00F71C16">
        <w:t>vlastnú</w:t>
      </w:r>
      <w:proofErr w:type="spellEnd"/>
      <w:r w:rsidRPr="00F71C16">
        <w:t xml:space="preserve"> </w:t>
      </w:r>
      <w:proofErr w:type="spellStart"/>
      <w:r w:rsidRPr="00F71C16">
        <w:t>potrebu</w:t>
      </w:r>
      <w:proofErr w:type="spellEnd"/>
      <w:r w:rsidRPr="00F71C16">
        <w:t xml:space="preserve"> a bez </w:t>
      </w:r>
      <w:proofErr w:type="spellStart"/>
      <w:r w:rsidRPr="00F71C16">
        <w:t>použitia</w:t>
      </w:r>
      <w:proofErr w:type="spellEnd"/>
      <w:r w:rsidRPr="00F71C16">
        <w:t xml:space="preserve"> </w:t>
      </w:r>
      <w:proofErr w:type="spellStart"/>
      <w:r w:rsidRPr="00F71C16">
        <w:t>statívu</w:t>
      </w:r>
      <w:proofErr w:type="spellEnd"/>
      <w:r w:rsidRPr="00F71C16">
        <w:t xml:space="preserve"> a že na </w:t>
      </w:r>
      <w:proofErr w:type="spellStart"/>
      <w:r w:rsidRPr="00F71C16">
        <w:t>iné</w:t>
      </w:r>
      <w:proofErr w:type="spellEnd"/>
      <w:r w:rsidRPr="00F71C16">
        <w:t xml:space="preserve"> </w:t>
      </w:r>
      <w:proofErr w:type="spellStart"/>
      <w:r w:rsidRPr="00F71C16">
        <w:t>použitie</w:t>
      </w:r>
      <w:proofErr w:type="spellEnd"/>
      <w:r w:rsidRPr="00F71C16">
        <w:t xml:space="preserve"> </w:t>
      </w:r>
      <w:proofErr w:type="spellStart"/>
      <w:r w:rsidRPr="00F71C16">
        <w:t>diela</w:t>
      </w:r>
      <w:proofErr w:type="spellEnd"/>
      <w:r w:rsidRPr="00F71C16">
        <w:t xml:space="preserve"> je </w:t>
      </w:r>
      <w:proofErr w:type="spellStart"/>
      <w:proofErr w:type="gramStart"/>
      <w:r w:rsidRPr="00F71C16">
        <w:t>potrebné</w:t>
      </w:r>
      <w:proofErr w:type="spellEnd"/>
      <w:r w:rsidRPr="00F71C16">
        <w:t xml:space="preserve">  </w:t>
      </w:r>
      <w:proofErr w:type="spellStart"/>
      <w:r w:rsidRPr="00F71C16">
        <w:t>vyžiadať</w:t>
      </w:r>
      <w:proofErr w:type="spellEnd"/>
      <w:proofErr w:type="gramEnd"/>
      <w:r w:rsidRPr="00F71C16">
        <w:t xml:space="preserve"> si </w:t>
      </w:r>
      <w:proofErr w:type="spellStart"/>
      <w:r w:rsidRPr="00F71C16">
        <w:t>prostredníctvom</w:t>
      </w:r>
      <w:proofErr w:type="spellEnd"/>
      <w:r w:rsidRPr="00F71C16">
        <w:t xml:space="preserve"> </w:t>
      </w:r>
      <w:proofErr w:type="spellStart"/>
      <w:r w:rsidRPr="00F71C16">
        <w:t>objednávateľa</w:t>
      </w:r>
      <w:proofErr w:type="spellEnd"/>
      <w:r w:rsidRPr="00F71C16">
        <w:t xml:space="preserve"> </w:t>
      </w:r>
      <w:proofErr w:type="spellStart"/>
      <w:r w:rsidRPr="00F71C16">
        <w:t>súhlas</w:t>
      </w:r>
      <w:proofErr w:type="spellEnd"/>
      <w:r w:rsidRPr="00F71C16">
        <w:t xml:space="preserve"> </w:t>
      </w:r>
      <w:proofErr w:type="spellStart"/>
      <w:r w:rsidR="00CD51FB" w:rsidRPr="00F71C16">
        <w:t>zhotoviteľa</w:t>
      </w:r>
      <w:proofErr w:type="spellEnd"/>
      <w:r w:rsidR="00CD51FB" w:rsidRPr="00F71C16">
        <w:t>.</w:t>
      </w:r>
    </w:p>
    <w:p w14:paraId="64396FC5" w14:textId="77777777" w:rsidR="00CF0A50" w:rsidRPr="00F71C16" w:rsidRDefault="00CD51FB" w:rsidP="007A12C5">
      <w:pPr>
        <w:numPr>
          <w:ilvl w:val="0"/>
          <w:numId w:val="33"/>
        </w:numPr>
        <w:suppressAutoHyphens w:val="0"/>
        <w:jc w:val="both"/>
      </w:pPr>
      <w:proofErr w:type="spellStart"/>
      <w:r w:rsidRPr="00F71C16">
        <w:t>Objednávateľ</w:t>
      </w:r>
      <w:proofErr w:type="spellEnd"/>
      <w:r w:rsidRPr="00F71C16">
        <w:t xml:space="preserve"> </w:t>
      </w:r>
      <w:proofErr w:type="spellStart"/>
      <w:proofErr w:type="gramStart"/>
      <w:r w:rsidRPr="00F71C16">
        <w:t>sa</w:t>
      </w:r>
      <w:proofErr w:type="spellEnd"/>
      <w:r w:rsidR="0038035E" w:rsidRPr="00F71C16">
        <w:t xml:space="preserve"> </w:t>
      </w:r>
      <w:r w:rsidRPr="00F71C16">
        <w:t xml:space="preserve"> </w:t>
      </w:r>
      <w:proofErr w:type="spellStart"/>
      <w:r w:rsidRPr="00F71C16">
        <w:t>zaväzuje</w:t>
      </w:r>
      <w:proofErr w:type="spellEnd"/>
      <w:proofErr w:type="gramEnd"/>
      <w:r w:rsidRPr="00F71C16">
        <w:t xml:space="preserve">, že </w:t>
      </w:r>
      <w:proofErr w:type="spellStart"/>
      <w:r w:rsidRPr="00F71C16">
        <w:t>pokiaľ</w:t>
      </w:r>
      <w:proofErr w:type="spellEnd"/>
      <w:r w:rsidRPr="00F71C16">
        <w:t xml:space="preserve"> </w:t>
      </w:r>
      <w:proofErr w:type="spellStart"/>
      <w:r w:rsidRPr="00F71C16">
        <w:t>zistí</w:t>
      </w:r>
      <w:proofErr w:type="spellEnd"/>
      <w:r w:rsidRPr="00F71C16">
        <w:t xml:space="preserve">, že </w:t>
      </w:r>
      <w:proofErr w:type="spellStart"/>
      <w:r w:rsidRPr="00F71C16">
        <w:t>tretia</w:t>
      </w:r>
      <w:proofErr w:type="spellEnd"/>
      <w:r w:rsidRPr="00F71C16">
        <w:t xml:space="preserve"> osoba hodlá do autorského práva </w:t>
      </w:r>
      <w:proofErr w:type="spellStart"/>
      <w:r w:rsidRPr="00F71C16">
        <w:t>zhotoviteľa</w:t>
      </w:r>
      <w:proofErr w:type="spellEnd"/>
      <w:r w:rsidRPr="00F71C16">
        <w:t xml:space="preserve"> </w:t>
      </w:r>
      <w:proofErr w:type="spellStart"/>
      <w:r w:rsidRPr="00F71C16">
        <w:t>zasiahnuť</w:t>
      </w:r>
      <w:proofErr w:type="spellEnd"/>
      <w:r w:rsidRPr="00F71C16">
        <w:t xml:space="preserve"> </w:t>
      </w:r>
      <w:proofErr w:type="spellStart"/>
      <w:r w:rsidRPr="00F71C16">
        <w:t>iným</w:t>
      </w:r>
      <w:proofErr w:type="spellEnd"/>
      <w:r w:rsidRPr="00F71C16">
        <w:t xml:space="preserve">, než v odseku </w:t>
      </w:r>
      <w:r w:rsidR="00C75125" w:rsidRPr="00F71C16">
        <w:t>4.</w:t>
      </w:r>
      <w:r w:rsidRPr="00F71C16">
        <w:t xml:space="preserve"> uvedeným dovoleným </w:t>
      </w:r>
      <w:proofErr w:type="spellStart"/>
      <w:r w:rsidRPr="00F71C16">
        <w:t>spôsobom</w:t>
      </w:r>
      <w:proofErr w:type="spellEnd"/>
      <w:r w:rsidRPr="00F71C16">
        <w:t xml:space="preserve">, </w:t>
      </w:r>
      <w:proofErr w:type="spellStart"/>
      <w:r w:rsidRPr="00F71C16">
        <w:t>najmä</w:t>
      </w:r>
      <w:proofErr w:type="spellEnd"/>
      <w:r w:rsidRPr="00F71C16">
        <w:t xml:space="preserve"> vyhotovením fotografií za </w:t>
      </w:r>
      <w:proofErr w:type="spellStart"/>
      <w:r w:rsidRPr="00F71C16">
        <w:t>účelom</w:t>
      </w:r>
      <w:proofErr w:type="spellEnd"/>
      <w:r w:rsidRPr="00F71C16">
        <w:t xml:space="preserve"> </w:t>
      </w:r>
      <w:proofErr w:type="spellStart"/>
      <w:r w:rsidRPr="00F71C16">
        <w:t>ich</w:t>
      </w:r>
      <w:proofErr w:type="spellEnd"/>
      <w:r w:rsidRPr="00F71C16">
        <w:t xml:space="preserve"> následného </w:t>
      </w:r>
      <w:proofErr w:type="spellStart"/>
      <w:r w:rsidRPr="00F71C16">
        <w:t>zverejnenia</w:t>
      </w:r>
      <w:proofErr w:type="spellEnd"/>
      <w:r w:rsidRPr="00F71C16">
        <w:t xml:space="preserve">, poskytne </w:t>
      </w:r>
      <w:proofErr w:type="spellStart"/>
      <w:r w:rsidRPr="00F71C16">
        <w:t>tejto</w:t>
      </w:r>
      <w:proofErr w:type="spellEnd"/>
      <w:r w:rsidRPr="00F71C16">
        <w:t xml:space="preserve"> </w:t>
      </w:r>
      <w:proofErr w:type="spellStart"/>
      <w:r w:rsidRPr="00F71C16">
        <w:t>osobe</w:t>
      </w:r>
      <w:proofErr w:type="spellEnd"/>
      <w:r w:rsidRPr="00F71C16">
        <w:t xml:space="preserve"> </w:t>
      </w:r>
      <w:proofErr w:type="spellStart"/>
      <w:r w:rsidRPr="00F71C16">
        <w:t>kontaktné</w:t>
      </w:r>
      <w:proofErr w:type="spellEnd"/>
      <w:r w:rsidRPr="00F71C16">
        <w:t xml:space="preserve"> údaje na </w:t>
      </w:r>
      <w:proofErr w:type="spellStart"/>
      <w:r w:rsidRPr="00F71C16">
        <w:t>zhotoviteľa</w:t>
      </w:r>
      <w:proofErr w:type="spellEnd"/>
      <w:r w:rsidRPr="00F71C16">
        <w:t xml:space="preserve">, </w:t>
      </w:r>
      <w:proofErr w:type="spellStart"/>
      <w:r w:rsidRPr="00F71C16">
        <w:t>prípadne</w:t>
      </w:r>
      <w:proofErr w:type="spellEnd"/>
      <w:r w:rsidRPr="00F71C16">
        <w:t xml:space="preserve"> </w:t>
      </w:r>
      <w:proofErr w:type="spellStart"/>
      <w:r w:rsidRPr="00F71C16">
        <w:t>zhotoviteľovi</w:t>
      </w:r>
      <w:proofErr w:type="spellEnd"/>
      <w:r w:rsidRPr="00F71C16">
        <w:t xml:space="preserve"> poskytne </w:t>
      </w:r>
      <w:proofErr w:type="spellStart"/>
      <w:r w:rsidRPr="00F71C16">
        <w:t>kontaktné</w:t>
      </w:r>
      <w:proofErr w:type="spellEnd"/>
      <w:r w:rsidRPr="00F71C16">
        <w:t xml:space="preserve"> údaje na </w:t>
      </w:r>
      <w:proofErr w:type="spellStart"/>
      <w:r w:rsidRPr="00F71C16">
        <w:t>tretiu</w:t>
      </w:r>
      <w:proofErr w:type="spellEnd"/>
      <w:r w:rsidRPr="00F71C16">
        <w:t xml:space="preserve"> osobu. </w:t>
      </w:r>
    </w:p>
    <w:p w14:paraId="0A81B39C" w14:textId="77777777" w:rsidR="00065FEE" w:rsidRPr="00F71C16" w:rsidRDefault="00065FEE" w:rsidP="007A12C5">
      <w:pPr>
        <w:numPr>
          <w:ilvl w:val="0"/>
          <w:numId w:val="33"/>
        </w:numPr>
        <w:suppressAutoHyphens w:val="0"/>
        <w:jc w:val="both"/>
      </w:pPr>
      <w:proofErr w:type="spellStart"/>
      <w:r w:rsidRPr="00F71C16">
        <w:t>Objednávateľ</w:t>
      </w:r>
      <w:proofErr w:type="spellEnd"/>
      <w:r w:rsidRPr="00F71C16">
        <w:t xml:space="preserve"> </w:t>
      </w:r>
      <w:proofErr w:type="spellStart"/>
      <w:r w:rsidRPr="00F71C16">
        <w:t>sa</w:t>
      </w:r>
      <w:proofErr w:type="spellEnd"/>
      <w:r w:rsidRPr="00F71C16">
        <w:t xml:space="preserve"> </w:t>
      </w:r>
      <w:proofErr w:type="spellStart"/>
      <w:r w:rsidRPr="00F71C16">
        <w:t>zaväzuje</w:t>
      </w:r>
      <w:proofErr w:type="spellEnd"/>
      <w:r w:rsidRPr="00F71C16">
        <w:t xml:space="preserve"> </w:t>
      </w:r>
      <w:proofErr w:type="spellStart"/>
      <w:r w:rsidRPr="00F71C16">
        <w:t>priebežne</w:t>
      </w:r>
      <w:proofErr w:type="spellEnd"/>
      <w:r w:rsidRPr="00F71C16">
        <w:t xml:space="preserve"> </w:t>
      </w:r>
      <w:proofErr w:type="spellStart"/>
      <w:r w:rsidRPr="00F71C16">
        <w:t>udržiavať</w:t>
      </w:r>
      <w:proofErr w:type="spellEnd"/>
      <w:r w:rsidRPr="00F71C16">
        <w:t xml:space="preserve"> </w:t>
      </w:r>
      <w:proofErr w:type="spellStart"/>
      <w:r w:rsidRPr="00F71C16">
        <w:t>dielo</w:t>
      </w:r>
      <w:proofErr w:type="spellEnd"/>
      <w:r w:rsidRPr="00F71C16">
        <w:t xml:space="preserve"> v </w:t>
      </w:r>
      <w:proofErr w:type="spellStart"/>
      <w:r w:rsidRPr="00F71C16">
        <w:t>riadnom</w:t>
      </w:r>
      <w:proofErr w:type="spellEnd"/>
      <w:r w:rsidRPr="00F71C16">
        <w:t xml:space="preserve"> stave, </w:t>
      </w:r>
      <w:proofErr w:type="spellStart"/>
      <w:r w:rsidRPr="00F71C16">
        <w:t>najmä</w:t>
      </w:r>
      <w:proofErr w:type="spellEnd"/>
      <w:r w:rsidRPr="00F71C16">
        <w:t xml:space="preserve"> </w:t>
      </w:r>
      <w:proofErr w:type="spellStart"/>
      <w:proofErr w:type="gramStart"/>
      <w:r w:rsidRPr="00F71C16">
        <w:t>zabezpečovať</w:t>
      </w:r>
      <w:proofErr w:type="spellEnd"/>
      <w:r w:rsidRPr="00F71C16">
        <w:t xml:space="preserve">  </w:t>
      </w:r>
      <w:proofErr w:type="spellStart"/>
      <w:r w:rsidRPr="00F71C16">
        <w:t>čistenie</w:t>
      </w:r>
      <w:proofErr w:type="spellEnd"/>
      <w:proofErr w:type="gramEnd"/>
      <w:r w:rsidRPr="00F71C16">
        <w:t xml:space="preserve"> </w:t>
      </w:r>
      <w:proofErr w:type="spellStart"/>
      <w:r w:rsidRPr="00F71C16">
        <w:t>zrkadiel</w:t>
      </w:r>
      <w:proofErr w:type="spellEnd"/>
      <w:r w:rsidRPr="00F71C16">
        <w:t xml:space="preserve">, </w:t>
      </w:r>
      <w:proofErr w:type="spellStart"/>
      <w:r w:rsidRPr="00F71C16">
        <w:t>kontrolovať</w:t>
      </w:r>
      <w:proofErr w:type="spellEnd"/>
      <w:r w:rsidRPr="00F71C16">
        <w:t xml:space="preserve"> a </w:t>
      </w:r>
      <w:proofErr w:type="spellStart"/>
      <w:r w:rsidRPr="00F71C16">
        <w:t>prípadne</w:t>
      </w:r>
      <w:proofErr w:type="spellEnd"/>
      <w:r w:rsidRPr="00F71C16">
        <w:t xml:space="preserve"> </w:t>
      </w:r>
      <w:proofErr w:type="spellStart"/>
      <w:r w:rsidRPr="00F71C16">
        <w:t>opravovať</w:t>
      </w:r>
      <w:proofErr w:type="spellEnd"/>
      <w:r w:rsidRPr="00F71C16">
        <w:t xml:space="preserve"> </w:t>
      </w:r>
      <w:proofErr w:type="spellStart"/>
      <w:r w:rsidRPr="00F71C16">
        <w:t>osvetlenie</w:t>
      </w:r>
      <w:proofErr w:type="spellEnd"/>
      <w:r w:rsidRPr="00F71C16">
        <w:t xml:space="preserve"> a</w:t>
      </w:r>
      <w:r w:rsidR="00C75125" w:rsidRPr="00F71C16">
        <w:t xml:space="preserve"> </w:t>
      </w:r>
      <w:r w:rsidRPr="00F71C16">
        <w:t>pod.</w:t>
      </w:r>
    </w:p>
    <w:p w14:paraId="2CD40F63" w14:textId="77777777" w:rsidR="00CD51FB" w:rsidRPr="00F71C16" w:rsidRDefault="00CF0A50" w:rsidP="007A12C5">
      <w:pPr>
        <w:numPr>
          <w:ilvl w:val="0"/>
          <w:numId w:val="33"/>
        </w:numPr>
        <w:suppressAutoHyphens w:val="0"/>
        <w:jc w:val="both"/>
      </w:pPr>
      <w:proofErr w:type="spellStart"/>
      <w:r w:rsidRPr="00F71C16">
        <w:t>Objednávateľ</w:t>
      </w:r>
      <w:proofErr w:type="spellEnd"/>
      <w:r w:rsidRPr="00F71C16">
        <w:t xml:space="preserve"> </w:t>
      </w:r>
      <w:proofErr w:type="spellStart"/>
      <w:r w:rsidRPr="00F71C16">
        <w:t>sa</w:t>
      </w:r>
      <w:proofErr w:type="spellEnd"/>
      <w:r w:rsidRPr="00F71C16">
        <w:t xml:space="preserve"> </w:t>
      </w:r>
      <w:proofErr w:type="spellStart"/>
      <w:r w:rsidRPr="00F71C16">
        <w:t>zaväzuje</w:t>
      </w:r>
      <w:proofErr w:type="spellEnd"/>
      <w:r w:rsidRPr="00F71C16">
        <w:t>, že v </w:t>
      </w:r>
      <w:proofErr w:type="spellStart"/>
      <w:r w:rsidRPr="00F71C16">
        <w:t>prípade</w:t>
      </w:r>
      <w:proofErr w:type="spellEnd"/>
      <w:r w:rsidRPr="00F71C16">
        <w:t xml:space="preserve"> </w:t>
      </w:r>
      <w:proofErr w:type="spellStart"/>
      <w:r w:rsidRPr="00F71C16">
        <w:t>poškodenia</w:t>
      </w:r>
      <w:proofErr w:type="spellEnd"/>
      <w:r w:rsidRPr="00F71C16">
        <w:t xml:space="preserve"> </w:t>
      </w:r>
      <w:proofErr w:type="spellStart"/>
      <w:r w:rsidRPr="00F71C16">
        <w:t>diela</w:t>
      </w:r>
      <w:proofErr w:type="spellEnd"/>
      <w:r w:rsidRPr="00F71C16">
        <w:t xml:space="preserve"> </w:t>
      </w:r>
      <w:r w:rsidR="00065FEE" w:rsidRPr="00F71C16">
        <w:t xml:space="preserve">si </w:t>
      </w:r>
      <w:proofErr w:type="spellStart"/>
      <w:r w:rsidR="00065FEE" w:rsidRPr="00F71C16">
        <w:t>vyžiad</w:t>
      </w:r>
      <w:r w:rsidR="00C75125" w:rsidRPr="00F71C16">
        <w:t>a</w:t>
      </w:r>
      <w:proofErr w:type="spellEnd"/>
      <w:r w:rsidR="00C75125" w:rsidRPr="00F71C16">
        <w:t xml:space="preserve"> stanovisko </w:t>
      </w:r>
      <w:proofErr w:type="spellStart"/>
      <w:r w:rsidR="00C75125" w:rsidRPr="00F71C16">
        <w:t>zhotoviteľa</w:t>
      </w:r>
      <w:proofErr w:type="spellEnd"/>
      <w:r w:rsidR="00C75125" w:rsidRPr="00F71C16">
        <w:t xml:space="preserve"> </w:t>
      </w:r>
      <w:proofErr w:type="spellStart"/>
      <w:r w:rsidR="00C75125" w:rsidRPr="00F71C16">
        <w:t>skôr</w:t>
      </w:r>
      <w:proofErr w:type="spellEnd"/>
      <w:r w:rsidR="00C75125" w:rsidRPr="00F71C16">
        <w:t xml:space="preserve">, </w:t>
      </w:r>
      <w:proofErr w:type="spellStart"/>
      <w:r w:rsidR="00065FEE" w:rsidRPr="00F71C16">
        <w:t>ako</w:t>
      </w:r>
      <w:proofErr w:type="spellEnd"/>
      <w:r w:rsidR="00065FEE" w:rsidRPr="00F71C16">
        <w:t xml:space="preserve"> </w:t>
      </w:r>
      <w:r w:rsidR="00C75125" w:rsidRPr="00F71C16">
        <w:t>by</w:t>
      </w:r>
      <w:r w:rsidR="00065FEE" w:rsidRPr="00F71C16">
        <w:t xml:space="preserve"> </w:t>
      </w:r>
      <w:proofErr w:type="spellStart"/>
      <w:r w:rsidR="00065FEE" w:rsidRPr="00F71C16">
        <w:t>pristúpil</w:t>
      </w:r>
      <w:proofErr w:type="spellEnd"/>
      <w:r w:rsidR="00065FEE" w:rsidRPr="00F71C16">
        <w:t xml:space="preserve"> k </w:t>
      </w:r>
      <w:proofErr w:type="spellStart"/>
      <w:r w:rsidR="00065FEE" w:rsidRPr="00F71C16">
        <w:t>oprave</w:t>
      </w:r>
      <w:proofErr w:type="spellEnd"/>
      <w:r w:rsidR="00065FEE" w:rsidRPr="00F71C16">
        <w:t xml:space="preserve"> či </w:t>
      </w:r>
      <w:proofErr w:type="spellStart"/>
      <w:r w:rsidR="00065FEE" w:rsidRPr="00F71C16">
        <w:t>inému</w:t>
      </w:r>
      <w:proofErr w:type="spellEnd"/>
      <w:r w:rsidR="00065FEE" w:rsidRPr="00F71C16">
        <w:t xml:space="preserve"> zásahu na </w:t>
      </w:r>
      <w:proofErr w:type="spellStart"/>
      <w:r w:rsidR="00065FEE" w:rsidRPr="00F71C16">
        <w:t>diele</w:t>
      </w:r>
      <w:proofErr w:type="spellEnd"/>
      <w:r w:rsidR="00065FEE" w:rsidRPr="00F71C16">
        <w:t>.</w:t>
      </w:r>
    </w:p>
    <w:p w14:paraId="5E5F06C7" w14:textId="77777777" w:rsidR="00065FEE" w:rsidRPr="00F71C16" w:rsidRDefault="0038035E" w:rsidP="007A12C5">
      <w:pPr>
        <w:numPr>
          <w:ilvl w:val="0"/>
          <w:numId w:val="33"/>
        </w:numPr>
        <w:suppressAutoHyphens w:val="0"/>
        <w:jc w:val="both"/>
      </w:pPr>
      <w:proofErr w:type="spellStart"/>
      <w:r w:rsidRPr="00F71C16">
        <w:t>Objednávateľ</w:t>
      </w:r>
      <w:proofErr w:type="spellEnd"/>
      <w:r w:rsidRPr="00F71C16">
        <w:t xml:space="preserve"> určuje </w:t>
      </w:r>
      <w:proofErr w:type="spellStart"/>
      <w:r w:rsidR="00065FEE" w:rsidRPr="00F71C16">
        <w:t>ako</w:t>
      </w:r>
      <w:proofErr w:type="spellEnd"/>
      <w:r w:rsidR="00065FEE" w:rsidRPr="00F71C16">
        <w:t xml:space="preserve"> </w:t>
      </w:r>
      <w:proofErr w:type="spellStart"/>
      <w:r w:rsidR="00065FEE" w:rsidRPr="00F71C16">
        <w:t>kontaktnú</w:t>
      </w:r>
      <w:proofErr w:type="spellEnd"/>
      <w:r w:rsidR="00065FEE" w:rsidRPr="00F71C16">
        <w:t xml:space="preserve"> osobu </w:t>
      </w:r>
      <w:proofErr w:type="spellStart"/>
      <w:r w:rsidR="00065FEE" w:rsidRPr="00F71C16">
        <w:t>p</w:t>
      </w:r>
      <w:r w:rsidR="00482C94" w:rsidRPr="00F71C16">
        <w:t>.Kamil</w:t>
      </w:r>
      <w:proofErr w:type="spellEnd"/>
      <w:r w:rsidR="00482C94" w:rsidRPr="00F71C16">
        <w:t xml:space="preserve"> Fajt</w:t>
      </w:r>
      <w:r w:rsidR="00065FEE" w:rsidRPr="00F71C16">
        <w:t>, email</w:t>
      </w:r>
      <w:r w:rsidR="00482C94" w:rsidRPr="00F71C16">
        <w:t xml:space="preserve"> fajtk@seznam.cz,</w:t>
      </w:r>
      <w:r w:rsidR="00065FEE" w:rsidRPr="00F71C16">
        <w:t xml:space="preserve"> číslo </w:t>
      </w:r>
      <w:proofErr w:type="spellStart"/>
      <w:proofErr w:type="gramStart"/>
      <w:r w:rsidR="00065FEE" w:rsidRPr="00F71C16">
        <w:t>telefónu</w:t>
      </w:r>
      <w:proofErr w:type="spellEnd"/>
      <w:r w:rsidR="00482C94" w:rsidRPr="00F71C16">
        <w:t xml:space="preserve">  +</w:t>
      </w:r>
      <w:proofErr w:type="gramEnd"/>
      <w:r w:rsidR="00482C94" w:rsidRPr="00F71C16">
        <w:t>420 608 826 203</w:t>
      </w:r>
      <w:r w:rsidR="00065FEE" w:rsidRPr="00F71C16">
        <w:t>.</w:t>
      </w:r>
    </w:p>
    <w:p w14:paraId="7E93FADF" w14:textId="77777777" w:rsidR="00656DE3" w:rsidRPr="00F71C16" w:rsidRDefault="00656DE3" w:rsidP="00656DE3">
      <w:pPr>
        <w:suppressAutoHyphens w:val="0"/>
        <w:ind w:left="360"/>
        <w:jc w:val="both"/>
      </w:pPr>
    </w:p>
    <w:p w14:paraId="0E0C4383" w14:textId="77777777" w:rsidR="009B4F8D" w:rsidRPr="00F71C16" w:rsidRDefault="009B4F8D" w:rsidP="00CF0A50">
      <w:pPr>
        <w:suppressAutoHyphens w:val="0"/>
        <w:jc w:val="center"/>
        <w:rPr>
          <w:b/>
        </w:rPr>
      </w:pPr>
      <w:r w:rsidRPr="00F71C16">
        <w:rPr>
          <w:b/>
        </w:rPr>
        <w:t>Čl. III.</w:t>
      </w:r>
    </w:p>
    <w:p w14:paraId="0786ADDE" w14:textId="77777777" w:rsidR="00B576E2" w:rsidRPr="00F71C16" w:rsidRDefault="00CF0A50" w:rsidP="00CF0A50">
      <w:pPr>
        <w:suppressAutoHyphens w:val="0"/>
        <w:jc w:val="center"/>
        <w:rPr>
          <w:b/>
        </w:rPr>
      </w:pPr>
      <w:proofErr w:type="spellStart"/>
      <w:r w:rsidRPr="00F71C16">
        <w:rPr>
          <w:b/>
        </w:rPr>
        <w:t>Odmena</w:t>
      </w:r>
      <w:proofErr w:type="spellEnd"/>
    </w:p>
    <w:p w14:paraId="54C8D6BE" w14:textId="77777777" w:rsidR="009B4F8D" w:rsidRPr="00F71C16" w:rsidRDefault="009B4F8D" w:rsidP="00CF0A50">
      <w:pPr>
        <w:suppressAutoHyphens w:val="0"/>
        <w:jc w:val="center"/>
        <w:rPr>
          <w:b/>
        </w:rPr>
      </w:pPr>
    </w:p>
    <w:p w14:paraId="37E32099" w14:textId="77777777" w:rsidR="00CF0A50" w:rsidRPr="00F71C16" w:rsidRDefault="00CF0A50" w:rsidP="00B576E2">
      <w:pPr>
        <w:numPr>
          <w:ilvl w:val="0"/>
          <w:numId w:val="23"/>
        </w:numPr>
        <w:suppressAutoHyphens w:val="0"/>
        <w:jc w:val="both"/>
      </w:pPr>
      <w:proofErr w:type="spellStart"/>
      <w:r w:rsidRPr="00F71C16">
        <w:t>Zmluvné</w:t>
      </w:r>
      <w:proofErr w:type="spellEnd"/>
      <w:r w:rsidRPr="00F71C16">
        <w:t xml:space="preserve"> strany </w:t>
      </w:r>
      <w:proofErr w:type="spellStart"/>
      <w:r w:rsidRPr="00F71C16">
        <w:t>sa</w:t>
      </w:r>
      <w:proofErr w:type="spellEnd"/>
      <w:r w:rsidRPr="00F71C16">
        <w:t xml:space="preserve"> v </w:t>
      </w:r>
      <w:proofErr w:type="spellStart"/>
      <w:r w:rsidRPr="00F71C16">
        <w:t>súlade</w:t>
      </w:r>
      <w:proofErr w:type="spellEnd"/>
      <w:r w:rsidRPr="00F71C16">
        <w:t xml:space="preserve"> so </w:t>
      </w:r>
      <w:proofErr w:type="spellStart"/>
      <w:r w:rsidRPr="00F71C16">
        <w:t>zákonom</w:t>
      </w:r>
      <w:proofErr w:type="spellEnd"/>
      <w:r w:rsidRPr="00F71C16">
        <w:t xml:space="preserve"> č. 18/1996 Z. z. o cenách v </w:t>
      </w:r>
      <w:proofErr w:type="spellStart"/>
      <w:r w:rsidRPr="00F71C16">
        <w:t>znení</w:t>
      </w:r>
      <w:proofErr w:type="spellEnd"/>
      <w:r w:rsidRPr="00F71C16">
        <w:t xml:space="preserve"> </w:t>
      </w:r>
      <w:proofErr w:type="spellStart"/>
      <w:r w:rsidRPr="00F71C16">
        <w:t>neskorších</w:t>
      </w:r>
      <w:proofErr w:type="spellEnd"/>
      <w:r w:rsidRPr="00F71C16">
        <w:t xml:space="preserve"> </w:t>
      </w:r>
      <w:proofErr w:type="spellStart"/>
      <w:r w:rsidRPr="00F71C16">
        <w:t>predp</w:t>
      </w:r>
      <w:r w:rsidR="00C75125" w:rsidRPr="00F71C16">
        <w:t>isov</w:t>
      </w:r>
      <w:proofErr w:type="spellEnd"/>
      <w:r w:rsidRPr="00F71C16">
        <w:t xml:space="preserve"> dohodli na </w:t>
      </w:r>
      <w:proofErr w:type="spellStart"/>
      <w:r w:rsidRPr="00F71C16">
        <w:t>odmene</w:t>
      </w:r>
      <w:proofErr w:type="spellEnd"/>
      <w:r w:rsidRPr="00F71C16">
        <w:t xml:space="preserve"> </w:t>
      </w:r>
      <w:proofErr w:type="spellStart"/>
      <w:r w:rsidRPr="00F71C16">
        <w:t>vo</w:t>
      </w:r>
      <w:proofErr w:type="spellEnd"/>
      <w:r w:rsidRPr="00F71C16">
        <w:t xml:space="preserve"> </w:t>
      </w:r>
      <w:proofErr w:type="spellStart"/>
      <w:r w:rsidRPr="00F71C16">
        <w:t>výške</w:t>
      </w:r>
      <w:proofErr w:type="spellEnd"/>
      <w:r w:rsidRPr="00F71C16">
        <w:t xml:space="preserve"> </w:t>
      </w:r>
      <w:r w:rsidR="00482C94" w:rsidRPr="00F71C16">
        <w:t>218</w:t>
      </w:r>
      <w:r w:rsidRPr="00F71C16">
        <w:t xml:space="preserve"> EUR </w:t>
      </w:r>
      <w:r w:rsidR="00482C94" w:rsidRPr="00F71C16">
        <w:t xml:space="preserve">včetně DPH </w:t>
      </w:r>
      <w:r w:rsidRPr="00F71C16">
        <w:t xml:space="preserve">za </w:t>
      </w:r>
      <w:proofErr w:type="spellStart"/>
      <w:r w:rsidRPr="00F71C16">
        <w:t>každú</w:t>
      </w:r>
      <w:proofErr w:type="spellEnd"/>
      <w:r w:rsidRPr="00F71C16">
        <w:t xml:space="preserve"> </w:t>
      </w:r>
      <w:proofErr w:type="spellStart"/>
      <w:r w:rsidR="00482C94" w:rsidRPr="00F71C16">
        <w:t>ročnú</w:t>
      </w:r>
      <w:proofErr w:type="spellEnd"/>
      <w:r w:rsidRPr="00F71C16">
        <w:t xml:space="preserve"> </w:t>
      </w:r>
      <w:proofErr w:type="spellStart"/>
      <w:r w:rsidRPr="00F71C16">
        <w:t>prehliadk</w:t>
      </w:r>
      <w:r w:rsidR="00482C94" w:rsidRPr="00F71C16">
        <w:t>u</w:t>
      </w:r>
      <w:proofErr w:type="spellEnd"/>
      <w:r w:rsidR="00482C94" w:rsidRPr="00F71C16">
        <w:t>.</w:t>
      </w:r>
      <w:r w:rsidRPr="00F71C16">
        <w:t xml:space="preserve"> </w:t>
      </w:r>
    </w:p>
    <w:p w14:paraId="1F6664CD" w14:textId="77777777" w:rsidR="00C75125" w:rsidRPr="00F71C16" w:rsidRDefault="00CF0A50" w:rsidP="00CF0A50">
      <w:pPr>
        <w:numPr>
          <w:ilvl w:val="0"/>
          <w:numId w:val="23"/>
        </w:numPr>
        <w:suppressAutoHyphens w:val="0"/>
        <w:jc w:val="both"/>
      </w:pPr>
      <w:proofErr w:type="spellStart"/>
      <w:r w:rsidRPr="00F71C16">
        <w:t>Odmena</w:t>
      </w:r>
      <w:proofErr w:type="spellEnd"/>
      <w:r w:rsidRPr="00F71C16">
        <w:t xml:space="preserve"> bude </w:t>
      </w:r>
      <w:proofErr w:type="spellStart"/>
      <w:r w:rsidR="00C75125" w:rsidRPr="00F71C16">
        <w:t>zhotoviteľovi</w:t>
      </w:r>
      <w:proofErr w:type="spellEnd"/>
      <w:r w:rsidRPr="00F71C16">
        <w:t xml:space="preserve"> </w:t>
      </w:r>
      <w:proofErr w:type="spellStart"/>
      <w:r w:rsidRPr="00F71C16">
        <w:t>vyplatená</w:t>
      </w:r>
      <w:proofErr w:type="spellEnd"/>
      <w:r w:rsidRPr="00F71C16">
        <w:t xml:space="preserve"> na </w:t>
      </w:r>
      <w:proofErr w:type="gramStart"/>
      <w:r w:rsidRPr="00F71C16">
        <w:t>základe</w:t>
      </w:r>
      <w:proofErr w:type="gramEnd"/>
      <w:r w:rsidRPr="00F71C16">
        <w:t xml:space="preserve"> </w:t>
      </w:r>
      <w:proofErr w:type="spellStart"/>
      <w:r w:rsidRPr="00F71C16">
        <w:t>faktúry</w:t>
      </w:r>
      <w:proofErr w:type="spellEnd"/>
      <w:r w:rsidRPr="00F71C16">
        <w:t xml:space="preserve"> </w:t>
      </w:r>
      <w:proofErr w:type="spellStart"/>
      <w:r w:rsidRPr="00F71C16">
        <w:t>vystavenej</w:t>
      </w:r>
      <w:proofErr w:type="spellEnd"/>
      <w:r w:rsidRPr="00F71C16">
        <w:t xml:space="preserve"> </w:t>
      </w:r>
      <w:proofErr w:type="spellStart"/>
      <w:r w:rsidR="00C75125" w:rsidRPr="00F71C16">
        <w:t>zhotoviteľom</w:t>
      </w:r>
      <w:proofErr w:type="spellEnd"/>
    </w:p>
    <w:p w14:paraId="3635D06F" w14:textId="77777777" w:rsidR="00CF0A50" w:rsidRPr="00F71C16" w:rsidRDefault="00CF0A50" w:rsidP="00CF0A50">
      <w:pPr>
        <w:numPr>
          <w:ilvl w:val="0"/>
          <w:numId w:val="23"/>
        </w:numPr>
        <w:suppressAutoHyphens w:val="0"/>
        <w:jc w:val="both"/>
      </w:pPr>
      <w:proofErr w:type="spellStart"/>
      <w:r w:rsidRPr="00F71C16">
        <w:t>Objednávateľ</w:t>
      </w:r>
      <w:proofErr w:type="spellEnd"/>
      <w:r w:rsidRPr="00F71C16">
        <w:t xml:space="preserve"> </w:t>
      </w:r>
      <w:proofErr w:type="spellStart"/>
      <w:r w:rsidRPr="00F71C16">
        <w:t>sa</w:t>
      </w:r>
      <w:proofErr w:type="spellEnd"/>
      <w:r w:rsidRPr="00F71C16">
        <w:t xml:space="preserve"> </w:t>
      </w:r>
      <w:proofErr w:type="spellStart"/>
      <w:r w:rsidRPr="00F71C16">
        <w:t>zaväzuje</w:t>
      </w:r>
      <w:proofErr w:type="spellEnd"/>
      <w:r w:rsidRPr="00F71C16">
        <w:t xml:space="preserve"> </w:t>
      </w:r>
      <w:proofErr w:type="spellStart"/>
      <w:r w:rsidRPr="00F71C16">
        <w:t>zaplatiť</w:t>
      </w:r>
      <w:proofErr w:type="spellEnd"/>
      <w:r w:rsidRPr="00F71C16">
        <w:t xml:space="preserve"> </w:t>
      </w:r>
      <w:proofErr w:type="spellStart"/>
      <w:r w:rsidR="00C75125" w:rsidRPr="00F71C16">
        <w:t>zhotoviteľovi</w:t>
      </w:r>
      <w:proofErr w:type="spellEnd"/>
      <w:r w:rsidRPr="00F71C16">
        <w:t xml:space="preserve"> </w:t>
      </w:r>
      <w:proofErr w:type="spellStart"/>
      <w:r w:rsidRPr="00F71C16">
        <w:t>odmenu</w:t>
      </w:r>
      <w:proofErr w:type="spellEnd"/>
      <w:r w:rsidRPr="00F71C16">
        <w:t xml:space="preserve"> </w:t>
      </w:r>
      <w:proofErr w:type="spellStart"/>
      <w:r w:rsidRPr="00F71C16">
        <w:t>prostredníctvom</w:t>
      </w:r>
      <w:proofErr w:type="spellEnd"/>
      <w:r w:rsidRPr="00F71C16">
        <w:t xml:space="preserve"> bankového </w:t>
      </w:r>
      <w:proofErr w:type="spellStart"/>
      <w:r w:rsidRPr="00F71C16">
        <w:t>prevodu</w:t>
      </w:r>
      <w:proofErr w:type="spellEnd"/>
      <w:r w:rsidRPr="00F71C16">
        <w:t xml:space="preserve"> </w:t>
      </w:r>
    </w:p>
    <w:p w14:paraId="498A027F" w14:textId="77777777" w:rsidR="00CF0A50" w:rsidRPr="00F71C16" w:rsidRDefault="00CF0A50" w:rsidP="00CF0A50">
      <w:pPr>
        <w:ind w:left="360"/>
        <w:jc w:val="both"/>
      </w:pPr>
      <w:r w:rsidRPr="00F71C16">
        <w:t xml:space="preserve">na účet </w:t>
      </w:r>
      <w:proofErr w:type="spellStart"/>
      <w:r w:rsidR="00C75125" w:rsidRPr="00F71C16">
        <w:t>zhotoviteľa</w:t>
      </w:r>
      <w:proofErr w:type="spellEnd"/>
      <w:r w:rsidR="00C75125" w:rsidRPr="00F71C16">
        <w:t xml:space="preserve"> uvedený v záhlaví </w:t>
      </w:r>
      <w:r w:rsidR="00482C94" w:rsidRPr="00F71C16">
        <w:t xml:space="preserve">vystavené </w:t>
      </w:r>
      <w:proofErr w:type="spellStart"/>
      <w:r w:rsidR="00482C94" w:rsidRPr="00F71C16">
        <w:t>faktúry</w:t>
      </w:r>
      <w:proofErr w:type="spellEnd"/>
      <w:r w:rsidR="00C75125" w:rsidRPr="00F71C16">
        <w:t>.</w:t>
      </w:r>
      <w:r w:rsidRPr="00F71C16">
        <w:t xml:space="preserve"> </w:t>
      </w:r>
      <w:proofErr w:type="spellStart"/>
      <w:r w:rsidRPr="00F71C16">
        <w:t>Splatnosť</w:t>
      </w:r>
      <w:proofErr w:type="spellEnd"/>
      <w:r w:rsidRPr="00F71C16">
        <w:t xml:space="preserve"> </w:t>
      </w:r>
      <w:proofErr w:type="spellStart"/>
      <w:r w:rsidRPr="00F71C16">
        <w:t>faktúry</w:t>
      </w:r>
      <w:proofErr w:type="spellEnd"/>
      <w:r w:rsidRPr="00F71C16">
        <w:t xml:space="preserve"> je 14 dní </w:t>
      </w:r>
      <w:proofErr w:type="spellStart"/>
      <w:r w:rsidRPr="00F71C16">
        <w:t>od</w:t>
      </w:r>
      <w:r w:rsidR="00C75125" w:rsidRPr="00F71C16">
        <w:t>o</w:t>
      </w:r>
      <w:proofErr w:type="spellEnd"/>
      <w:r w:rsidRPr="00F71C16">
        <w:t xml:space="preserve"> </w:t>
      </w:r>
      <w:proofErr w:type="spellStart"/>
      <w:r w:rsidRPr="00F71C16">
        <w:t>dňa</w:t>
      </w:r>
      <w:proofErr w:type="spellEnd"/>
      <w:r w:rsidRPr="00F71C16">
        <w:t xml:space="preserve"> jej </w:t>
      </w:r>
      <w:proofErr w:type="spellStart"/>
      <w:r w:rsidRPr="00F71C16">
        <w:t>doručenia</w:t>
      </w:r>
      <w:proofErr w:type="spellEnd"/>
      <w:r w:rsidRPr="00F71C16">
        <w:t xml:space="preserve"> </w:t>
      </w:r>
      <w:proofErr w:type="spellStart"/>
      <w:r w:rsidRPr="00F71C16">
        <w:t>objednávateľovi</w:t>
      </w:r>
      <w:proofErr w:type="spellEnd"/>
      <w:r w:rsidRPr="00F71C16">
        <w:t xml:space="preserve">. </w:t>
      </w:r>
      <w:proofErr w:type="spellStart"/>
      <w:r w:rsidRPr="00F71C16">
        <w:t>Faktúra</w:t>
      </w:r>
      <w:proofErr w:type="spellEnd"/>
      <w:r w:rsidRPr="00F71C16">
        <w:t xml:space="preserve"> </w:t>
      </w:r>
      <w:proofErr w:type="gramStart"/>
      <w:r w:rsidRPr="00F71C16">
        <w:t>musí</w:t>
      </w:r>
      <w:proofErr w:type="gramEnd"/>
      <w:r w:rsidRPr="00F71C16">
        <w:t xml:space="preserve"> byť zaslaná </w:t>
      </w:r>
      <w:proofErr w:type="spellStart"/>
      <w:r w:rsidRPr="00F71C16">
        <w:t>objednávateľovi</w:t>
      </w:r>
      <w:proofErr w:type="spellEnd"/>
      <w:r w:rsidRPr="00F71C16">
        <w:t xml:space="preserve"> na adresu sídla </w:t>
      </w:r>
      <w:proofErr w:type="spellStart"/>
      <w:r w:rsidRPr="00F71C16">
        <w:t>objednávateľa</w:t>
      </w:r>
      <w:proofErr w:type="spellEnd"/>
      <w:r w:rsidRPr="00F71C16">
        <w:t xml:space="preserve"> </w:t>
      </w:r>
      <w:proofErr w:type="spellStart"/>
      <w:r w:rsidRPr="00F71C16">
        <w:t>uvedenú</w:t>
      </w:r>
      <w:proofErr w:type="spellEnd"/>
      <w:r w:rsidRPr="00F71C16">
        <w:t xml:space="preserve"> v záhlaví </w:t>
      </w:r>
      <w:proofErr w:type="spellStart"/>
      <w:r w:rsidRPr="00F71C16">
        <w:t>tejto</w:t>
      </w:r>
      <w:proofErr w:type="spellEnd"/>
      <w:r w:rsidRPr="00F71C16">
        <w:t xml:space="preserve"> </w:t>
      </w:r>
      <w:proofErr w:type="spellStart"/>
      <w:r w:rsidRPr="00F71C16">
        <w:t>zmluvy</w:t>
      </w:r>
      <w:proofErr w:type="spellEnd"/>
      <w:r w:rsidRPr="00F71C16">
        <w:t>.</w:t>
      </w:r>
    </w:p>
    <w:p w14:paraId="4E8EA99D" w14:textId="77777777" w:rsidR="00CF0A50" w:rsidRPr="00F71C16" w:rsidRDefault="00CF0A50" w:rsidP="00CF0A50">
      <w:pPr>
        <w:numPr>
          <w:ilvl w:val="0"/>
          <w:numId w:val="23"/>
        </w:numPr>
        <w:suppressAutoHyphens w:val="0"/>
        <w:jc w:val="both"/>
      </w:pPr>
      <w:r w:rsidRPr="00F71C16">
        <w:lastRenderedPageBreak/>
        <w:t>V </w:t>
      </w:r>
      <w:proofErr w:type="spellStart"/>
      <w:r w:rsidRPr="00F71C16">
        <w:t>prípade</w:t>
      </w:r>
      <w:proofErr w:type="spellEnd"/>
      <w:r w:rsidRPr="00F71C16">
        <w:t xml:space="preserve">, že </w:t>
      </w:r>
      <w:proofErr w:type="spellStart"/>
      <w:r w:rsidRPr="00F71C16">
        <w:t>faktúra</w:t>
      </w:r>
      <w:proofErr w:type="spellEnd"/>
      <w:r w:rsidRPr="00F71C16">
        <w:t xml:space="preserve"> nebude </w:t>
      </w:r>
      <w:proofErr w:type="spellStart"/>
      <w:r w:rsidRPr="00F71C16">
        <w:t>obsahovať</w:t>
      </w:r>
      <w:proofErr w:type="spellEnd"/>
      <w:r w:rsidRPr="00F71C16">
        <w:t xml:space="preserve"> požadované náležitosti, resp. bude </w:t>
      </w:r>
      <w:proofErr w:type="spellStart"/>
      <w:r w:rsidRPr="00F71C16">
        <w:t>obsahovať</w:t>
      </w:r>
      <w:proofErr w:type="spellEnd"/>
      <w:r w:rsidRPr="00F71C16">
        <w:t xml:space="preserve"> </w:t>
      </w:r>
      <w:proofErr w:type="spellStart"/>
      <w:r w:rsidRPr="00F71C16">
        <w:t>iné</w:t>
      </w:r>
      <w:proofErr w:type="spellEnd"/>
      <w:r w:rsidRPr="00F71C16">
        <w:t xml:space="preserve"> nedostatky, </w:t>
      </w:r>
      <w:proofErr w:type="spellStart"/>
      <w:r w:rsidRPr="00F71C16">
        <w:t>objednávateľ</w:t>
      </w:r>
      <w:proofErr w:type="spellEnd"/>
      <w:r w:rsidRPr="00F71C16">
        <w:t xml:space="preserve"> má právo </w:t>
      </w:r>
      <w:proofErr w:type="spellStart"/>
      <w:r w:rsidRPr="00F71C16">
        <w:t>vrátiť</w:t>
      </w:r>
      <w:proofErr w:type="spellEnd"/>
      <w:r w:rsidRPr="00F71C16">
        <w:t xml:space="preserve"> </w:t>
      </w:r>
      <w:proofErr w:type="spellStart"/>
      <w:r w:rsidRPr="00F71C16">
        <w:t>ju</w:t>
      </w:r>
      <w:proofErr w:type="spellEnd"/>
      <w:r w:rsidRPr="00F71C16">
        <w:t xml:space="preserve"> </w:t>
      </w:r>
      <w:proofErr w:type="spellStart"/>
      <w:r w:rsidR="00C75125" w:rsidRPr="00F71C16">
        <w:t>zhotoviteľovi</w:t>
      </w:r>
      <w:proofErr w:type="spellEnd"/>
      <w:r w:rsidRPr="00F71C16">
        <w:t xml:space="preserve"> na </w:t>
      </w:r>
      <w:proofErr w:type="spellStart"/>
      <w:r w:rsidRPr="00F71C16">
        <w:t>doplnenie</w:t>
      </w:r>
      <w:proofErr w:type="spellEnd"/>
      <w:r w:rsidRPr="00F71C16">
        <w:t xml:space="preserve"> a </w:t>
      </w:r>
      <w:proofErr w:type="spellStart"/>
      <w:r w:rsidRPr="00F71C16">
        <w:t>prepracovanie</w:t>
      </w:r>
      <w:proofErr w:type="spellEnd"/>
      <w:r w:rsidRPr="00F71C16">
        <w:t xml:space="preserve">. </w:t>
      </w:r>
      <w:proofErr w:type="spellStart"/>
      <w:r w:rsidRPr="00F71C16">
        <w:t>Dňom</w:t>
      </w:r>
      <w:proofErr w:type="spellEnd"/>
      <w:r w:rsidRPr="00F71C16">
        <w:t xml:space="preserve"> </w:t>
      </w:r>
      <w:proofErr w:type="spellStart"/>
      <w:r w:rsidRPr="00F71C16">
        <w:t>doručenia</w:t>
      </w:r>
      <w:proofErr w:type="spellEnd"/>
      <w:r w:rsidRPr="00F71C16">
        <w:t xml:space="preserve"> </w:t>
      </w:r>
      <w:proofErr w:type="spellStart"/>
      <w:r w:rsidRPr="00F71C16">
        <w:t>opravenej</w:t>
      </w:r>
      <w:proofErr w:type="spellEnd"/>
      <w:r w:rsidRPr="00F71C16">
        <w:t xml:space="preserve"> </w:t>
      </w:r>
      <w:proofErr w:type="spellStart"/>
      <w:r w:rsidRPr="00F71C16">
        <w:t>alebo</w:t>
      </w:r>
      <w:proofErr w:type="spellEnd"/>
      <w:r w:rsidRPr="00F71C16">
        <w:t xml:space="preserve"> </w:t>
      </w:r>
      <w:proofErr w:type="spellStart"/>
      <w:r w:rsidRPr="00F71C16">
        <w:t>doplnenej</w:t>
      </w:r>
      <w:proofErr w:type="spellEnd"/>
      <w:r w:rsidRPr="00F71C16">
        <w:t xml:space="preserve"> </w:t>
      </w:r>
      <w:proofErr w:type="spellStart"/>
      <w:r w:rsidRPr="00F71C16">
        <w:t>faktúry</w:t>
      </w:r>
      <w:proofErr w:type="spellEnd"/>
      <w:r w:rsidRPr="00F71C16">
        <w:t xml:space="preserve"> </w:t>
      </w:r>
      <w:proofErr w:type="spellStart"/>
      <w:r w:rsidRPr="00F71C16">
        <w:t>plynie</w:t>
      </w:r>
      <w:proofErr w:type="spellEnd"/>
      <w:r w:rsidRPr="00F71C16">
        <w:t xml:space="preserve"> nová </w:t>
      </w:r>
      <w:proofErr w:type="spellStart"/>
      <w:r w:rsidRPr="00F71C16">
        <w:t>lehota</w:t>
      </w:r>
      <w:proofErr w:type="spellEnd"/>
      <w:r w:rsidRPr="00F71C16">
        <w:t xml:space="preserve"> splatnosti.</w:t>
      </w:r>
    </w:p>
    <w:p w14:paraId="520DBFF4" w14:textId="77777777" w:rsidR="00CF310F" w:rsidRPr="00F71C16" w:rsidRDefault="00065FEE" w:rsidP="00CF310F">
      <w:pPr>
        <w:jc w:val="center"/>
        <w:rPr>
          <w:b/>
        </w:rPr>
      </w:pPr>
      <w:r w:rsidRPr="00F71C16">
        <w:rPr>
          <w:b/>
        </w:rPr>
        <w:tab/>
      </w:r>
      <w:r w:rsidRPr="00F71C16">
        <w:rPr>
          <w:b/>
        </w:rPr>
        <w:tab/>
      </w:r>
      <w:r w:rsidRPr="00F71C16">
        <w:rPr>
          <w:b/>
        </w:rPr>
        <w:tab/>
      </w:r>
      <w:r w:rsidRPr="00F71C16">
        <w:rPr>
          <w:b/>
        </w:rPr>
        <w:tab/>
      </w:r>
      <w:r w:rsidRPr="00F71C16">
        <w:rPr>
          <w:b/>
        </w:rPr>
        <w:tab/>
      </w:r>
      <w:r w:rsidRPr="00F71C16">
        <w:rPr>
          <w:b/>
        </w:rPr>
        <w:tab/>
      </w:r>
    </w:p>
    <w:p w14:paraId="7489DE43" w14:textId="77777777" w:rsidR="009B4F8D" w:rsidRPr="00F71C16" w:rsidRDefault="009B4F8D" w:rsidP="00CF310F">
      <w:pPr>
        <w:jc w:val="center"/>
        <w:rPr>
          <w:b/>
        </w:rPr>
      </w:pPr>
      <w:r w:rsidRPr="00F71C16">
        <w:rPr>
          <w:b/>
        </w:rPr>
        <w:t>Čl. IV.</w:t>
      </w:r>
    </w:p>
    <w:p w14:paraId="68209C62" w14:textId="77777777" w:rsidR="00CF310F" w:rsidRPr="00F71C16" w:rsidRDefault="00CF310F" w:rsidP="00CF310F">
      <w:pPr>
        <w:jc w:val="center"/>
        <w:rPr>
          <w:b/>
        </w:rPr>
      </w:pPr>
      <w:proofErr w:type="spellStart"/>
      <w:r w:rsidRPr="00F71C16">
        <w:rPr>
          <w:b/>
        </w:rPr>
        <w:t>Trvanie</w:t>
      </w:r>
      <w:proofErr w:type="spellEnd"/>
      <w:r w:rsidRPr="00F71C16">
        <w:rPr>
          <w:b/>
        </w:rPr>
        <w:t xml:space="preserve"> </w:t>
      </w:r>
      <w:proofErr w:type="spellStart"/>
      <w:r w:rsidRPr="00F71C16">
        <w:rPr>
          <w:b/>
        </w:rPr>
        <w:t>zmluvy</w:t>
      </w:r>
      <w:proofErr w:type="spellEnd"/>
      <w:r w:rsidRPr="00F71C16">
        <w:rPr>
          <w:b/>
        </w:rPr>
        <w:t xml:space="preserve"> a možnosti jej </w:t>
      </w:r>
      <w:proofErr w:type="spellStart"/>
      <w:r w:rsidRPr="00F71C16">
        <w:rPr>
          <w:b/>
        </w:rPr>
        <w:t>ukončenia</w:t>
      </w:r>
      <w:proofErr w:type="spellEnd"/>
    </w:p>
    <w:p w14:paraId="461C591B" w14:textId="77777777" w:rsidR="00CF310F" w:rsidRPr="00F71C16" w:rsidRDefault="00CF310F" w:rsidP="00CF310F">
      <w:pPr>
        <w:jc w:val="both"/>
      </w:pPr>
    </w:p>
    <w:p w14:paraId="4893442A" w14:textId="77777777" w:rsidR="00CF310F" w:rsidRPr="00F71C16" w:rsidRDefault="00C75125" w:rsidP="00CF310F">
      <w:pPr>
        <w:numPr>
          <w:ilvl w:val="0"/>
          <w:numId w:val="22"/>
        </w:numPr>
        <w:suppressAutoHyphens w:val="0"/>
        <w:jc w:val="both"/>
      </w:pPr>
      <w:proofErr w:type="spellStart"/>
      <w:r w:rsidRPr="00F71C16">
        <w:t>Z</w:t>
      </w:r>
      <w:r w:rsidR="00CF310F" w:rsidRPr="00F71C16">
        <w:t>mluva</w:t>
      </w:r>
      <w:proofErr w:type="spellEnd"/>
      <w:r w:rsidR="00CF310F" w:rsidRPr="00F71C16">
        <w:t xml:space="preserve"> </w:t>
      </w:r>
      <w:proofErr w:type="spellStart"/>
      <w:r w:rsidR="00CF310F" w:rsidRPr="00F71C16">
        <w:t>sa</w:t>
      </w:r>
      <w:proofErr w:type="spellEnd"/>
      <w:r w:rsidR="00CF310F" w:rsidRPr="00F71C16">
        <w:t xml:space="preserve"> </w:t>
      </w:r>
      <w:proofErr w:type="spellStart"/>
      <w:r w:rsidR="00CF310F" w:rsidRPr="00F71C16">
        <w:t>uzatvára</w:t>
      </w:r>
      <w:proofErr w:type="spellEnd"/>
      <w:r w:rsidR="00CF310F" w:rsidRPr="00F71C16">
        <w:t xml:space="preserve"> na </w:t>
      </w:r>
      <w:r w:rsidR="00065FEE" w:rsidRPr="00F71C16">
        <w:t xml:space="preserve">dobu </w:t>
      </w:r>
      <w:proofErr w:type="spellStart"/>
      <w:r w:rsidR="00065FEE" w:rsidRPr="00F71C16">
        <w:t>neurčitú</w:t>
      </w:r>
      <w:proofErr w:type="spellEnd"/>
      <w:r w:rsidR="00065FEE" w:rsidRPr="00F71C16">
        <w:t>.</w:t>
      </w:r>
      <w:r w:rsidR="00CF310F" w:rsidRPr="00F71C16">
        <w:t xml:space="preserve"> </w:t>
      </w:r>
    </w:p>
    <w:p w14:paraId="54AAD38D" w14:textId="77777777" w:rsidR="00CF310F" w:rsidRPr="00F71C16" w:rsidRDefault="00CF310F" w:rsidP="00CF310F">
      <w:pPr>
        <w:numPr>
          <w:ilvl w:val="0"/>
          <w:numId w:val="22"/>
        </w:numPr>
        <w:suppressAutoHyphens w:val="0"/>
        <w:jc w:val="both"/>
      </w:pPr>
      <w:proofErr w:type="spellStart"/>
      <w:r w:rsidRPr="00F71C16">
        <w:t>Zmluvu</w:t>
      </w:r>
      <w:proofErr w:type="spellEnd"/>
      <w:r w:rsidRPr="00F71C16">
        <w:t xml:space="preserve"> je možné </w:t>
      </w:r>
      <w:proofErr w:type="spellStart"/>
      <w:r w:rsidRPr="00F71C16">
        <w:t>ukončiť</w:t>
      </w:r>
      <w:proofErr w:type="spellEnd"/>
      <w:r w:rsidRPr="00F71C16">
        <w:t xml:space="preserve"> </w:t>
      </w:r>
      <w:proofErr w:type="spellStart"/>
      <w:r w:rsidRPr="00F71C16">
        <w:t>písomnou</w:t>
      </w:r>
      <w:proofErr w:type="spellEnd"/>
      <w:r w:rsidRPr="00F71C16">
        <w:t xml:space="preserve"> dohodou </w:t>
      </w:r>
      <w:proofErr w:type="spellStart"/>
      <w:r w:rsidRPr="00F71C16">
        <w:t>zmluvných</w:t>
      </w:r>
      <w:proofErr w:type="spellEnd"/>
      <w:r w:rsidRPr="00F71C16">
        <w:t xml:space="preserve"> </w:t>
      </w:r>
      <w:proofErr w:type="spellStart"/>
      <w:r w:rsidRPr="00F71C16">
        <w:t>strán</w:t>
      </w:r>
      <w:proofErr w:type="spellEnd"/>
      <w:r w:rsidR="00C75125" w:rsidRPr="00F71C16">
        <w:t xml:space="preserve"> </w:t>
      </w:r>
      <w:proofErr w:type="spellStart"/>
      <w:r w:rsidR="00C75125" w:rsidRPr="00F71C16">
        <w:t>alebo</w:t>
      </w:r>
      <w:proofErr w:type="spellEnd"/>
      <w:r w:rsidRPr="00F71C16">
        <w:t xml:space="preserve"> </w:t>
      </w:r>
      <w:proofErr w:type="spellStart"/>
      <w:r w:rsidRPr="00F71C16">
        <w:t>výpo</w:t>
      </w:r>
      <w:r w:rsidR="00C75125" w:rsidRPr="00F71C16">
        <w:t>veďou</w:t>
      </w:r>
      <w:proofErr w:type="spellEnd"/>
      <w:r w:rsidRPr="00F71C16">
        <w:t xml:space="preserve">. </w:t>
      </w:r>
    </w:p>
    <w:p w14:paraId="3882AF53" w14:textId="77777777" w:rsidR="00CF310F" w:rsidRPr="00F71C16" w:rsidRDefault="00CF310F" w:rsidP="00CF310F">
      <w:pPr>
        <w:numPr>
          <w:ilvl w:val="0"/>
          <w:numId w:val="22"/>
        </w:numPr>
        <w:suppressAutoHyphens w:val="0"/>
        <w:jc w:val="both"/>
      </w:pPr>
      <w:proofErr w:type="spellStart"/>
      <w:r w:rsidRPr="00F71C16">
        <w:t>Vypovedať</w:t>
      </w:r>
      <w:proofErr w:type="spellEnd"/>
      <w:r w:rsidRPr="00F71C16">
        <w:t xml:space="preserve"> </w:t>
      </w:r>
      <w:proofErr w:type="spellStart"/>
      <w:r w:rsidRPr="00F71C16">
        <w:t>zmluvu</w:t>
      </w:r>
      <w:proofErr w:type="spellEnd"/>
      <w:r w:rsidRPr="00F71C16">
        <w:t xml:space="preserve"> je možné </w:t>
      </w:r>
      <w:proofErr w:type="spellStart"/>
      <w:r w:rsidRPr="00F71C16">
        <w:t>ktoroukoľvek</w:t>
      </w:r>
      <w:proofErr w:type="spellEnd"/>
      <w:r w:rsidRPr="00F71C16">
        <w:t xml:space="preserve"> </w:t>
      </w:r>
      <w:proofErr w:type="spellStart"/>
      <w:r w:rsidRPr="00F71C16">
        <w:t>zmluvnou</w:t>
      </w:r>
      <w:proofErr w:type="spellEnd"/>
      <w:r w:rsidRPr="00F71C16">
        <w:t xml:space="preserve"> stranou bez </w:t>
      </w:r>
      <w:proofErr w:type="spellStart"/>
      <w:r w:rsidRPr="00F71C16">
        <w:t>uvedenia</w:t>
      </w:r>
      <w:proofErr w:type="spellEnd"/>
      <w:r w:rsidRPr="00F71C16">
        <w:t xml:space="preserve"> </w:t>
      </w:r>
      <w:proofErr w:type="spellStart"/>
      <w:r w:rsidRPr="00F71C16">
        <w:t>dôvodu</w:t>
      </w:r>
      <w:proofErr w:type="spellEnd"/>
      <w:r w:rsidRPr="00F71C16">
        <w:t xml:space="preserve">, </w:t>
      </w:r>
      <w:proofErr w:type="spellStart"/>
      <w:r w:rsidRPr="00F71C16">
        <w:t>pričom</w:t>
      </w:r>
      <w:proofErr w:type="spellEnd"/>
      <w:r w:rsidRPr="00F71C16">
        <w:t xml:space="preserve"> </w:t>
      </w:r>
      <w:proofErr w:type="spellStart"/>
      <w:r w:rsidRPr="00F71C16">
        <w:t>výpovedná</w:t>
      </w:r>
      <w:proofErr w:type="spellEnd"/>
      <w:r w:rsidRPr="00F71C16">
        <w:t xml:space="preserve"> </w:t>
      </w:r>
      <w:proofErr w:type="spellStart"/>
      <w:r w:rsidRPr="00F71C16">
        <w:t>lehota</w:t>
      </w:r>
      <w:proofErr w:type="spellEnd"/>
      <w:r w:rsidRPr="00F71C16">
        <w:t xml:space="preserve"> je 1 </w:t>
      </w:r>
      <w:proofErr w:type="spellStart"/>
      <w:r w:rsidRPr="00F71C16">
        <w:t>mesiac</w:t>
      </w:r>
      <w:proofErr w:type="spellEnd"/>
      <w:r w:rsidRPr="00F71C16">
        <w:t xml:space="preserve"> a </w:t>
      </w:r>
      <w:proofErr w:type="spellStart"/>
      <w:r w:rsidRPr="00F71C16">
        <w:t>začína</w:t>
      </w:r>
      <w:proofErr w:type="spellEnd"/>
      <w:r w:rsidRPr="00F71C16">
        <w:t xml:space="preserve"> </w:t>
      </w:r>
      <w:proofErr w:type="spellStart"/>
      <w:r w:rsidRPr="00F71C16">
        <w:t>plynúť</w:t>
      </w:r>
      <w:proofErr w:type="spellEnd"/>
      <w:r w:rsidRPr="00F71C16">
        <w:t xml:space="preserve"> prvým </w:t>
      </w:r>
      <w:proofErr w:type="spellStart"/>
      <w:r w:rsidRPr="00F71C16">
        <w:t>dňom</w:t>
      </w:r>
      <w:proofErr w:type="spellEnd"/>
      <w:r w:rsidRPr="00F71C16">
        <w:t xml:space="preserve"> </w:t>
      </w:r>
      <w:proofErr w:type="spellStart"/>
      <w:r w:rsidRPr="00F71C16">
        <w:t>nasledujúceho</w:t>
      </w:r>
      <w:proofErr w:type="spellEnd"/>
      <w:r w:rsidRPr="00F71C16">
        <w:t xml:space="preserve"> </w:t>
      </w:r>
      <w:proofErr w:type="spellStart"/>
      <w:r w:rsidRPr="00F71C16">
        <w:t>mesiaca</w:t>
      </w:r>
      <w:proofErr w:type="spellEnd"/>
      <w:r w:rsidRPr="00F71C16">
        <w:t xml:space="preserve"> </w:t>
      </w:r>
      <w:proofErr w:type="gramStart"/>
      <w:r w:rsidRPr="00F71C16">
        <w:t xml:space="preserve">po  </w:t>
      </w:r>
      <w:proofErr w:type="spellStart"/>
      <w:r w:rsidRPr="00F71C16">
        <w:t>mesiaci</w:t>
      </w:r>
      <w:proofErr w:type="spellEnd"/>
      <w:proofErr w:type="gramEnd"/>
      <w:r w:rsidRPr="00F71C16">
        <w:t>, v </w:t>
      </w:r>
      <w:proofErr w:type="spellStart"/>
      <w:r w:rsidRPr="00F71C16">
        <w:t>ktorom</w:t>
      </w:r>
      <w:proofErr w:type="spellEnd"/>
      <w:r w:rsidRPr="00F71C16">
        <w:t xml:space="preserve"> bola </w:t>
      </w:r>
      <w:proofErr w:type="spellStart"/>
      <w:r w:rsidRPr="00F71C16">
        <w:t>výpoveď</w:t>
      </w:r>
      <w:proofErr w:type="spellEnd"/>
      <w:r w:rsidRPr="00F71C16">
        <w:t xml:space="preserve"> doručená.</w:t>
      </w:r>
    </w:p>
    <w:p w14:paraId="088CDA99" w14:textId="77777777" w:rsidR="00CF310F" w:rsidRPr="00F71C16" w:rsidRDefault="00CF310F" w:rsidP="00CF310F">
      <w:pPr>
        <w:numPr>
          <w:ilvl w:val="0"/>
          <w:numId w:val="22"/>
        </w:numPr>
        <w:suppressAutoHyphens w:val="0"/>
        <w:jc w:val="both"/>
        <w:rPr>
          <w:caps/>
          <w:u w:val="single"/>
        </w:rPr>
      </w:pPr>
      <w:proofErr w:type="spellStart"/>
      <w:r w:rsidRPr="00F71C16">
        <w:t>Zánikom</w:t>
      </w:r>
      <w:proofErr w:type="spellEnd"/>
      <w:r w:rsidRPr="00F71C16">
        <w:t xml:space="preserve"> </w:t>
      </w:r>
      <w:proofErr w:type="spellStart"/>
      <w:r w:rsidRPr="00F71C16">
        <w:t>objednávateľa</w:t>
      </w:r>
      <w:proofErr w:type="spellEnd"/>
      <w:r w:rsidRPr="00F71C16">
        <w:t xml:space="preserve"> </w:t>
      </w:r>
      <w:proofErr w:type="spellStart"/>
      <w:r w:rsidRPr="00F71C16">
        <w:t>prechádzajú</w:t>
      </w:r>
      <w:proofErr w:type="spellEnd"/>
      <w:r w:rsidRPr="00F71C16">
        <w:t xml:space="preserve"> práva a povinnosti z </w:t>
      </w:r>
      <w:proofErr w:type="spellStart"/>
      <w:r w:rsidRPr="00F71C16">
        <w:t>tejto</w:t>
      </w:r>
      <w:proofErr w:type="spellEnd"/>
      <w:r w:rsidRPr="00F71C16">
        <w:t xml:space="preserve"> </w:t>
      </w:r>
      <w:proofErr w:type="spellStart"/>
      <w:r w:rsidRPr="00F71C16">
        <w:t>zmluvy</w:t>
      </w:r>
      <w:proofErr w:type="spellEnd"/>
      <w:r w:rsidRPr="00F71C16">
        <w:t xml:space="preserve"> na jeho </w:t>
      </w:r>
      <w:proofErr w:type="spellStart"/>
      <w:r w:rsidRPr="00F71C16">
        <w:t>právneho</w:t>
      </w:r>
      <w:proofErr w:type="spellEnd"/>
      <w:r w:rsidRPr="00F71C16">
        <w:t xml:space="preserve"> </w:t>
      </w:r>
      <w:proofErr w:type="spellStart"/>
      <w:r w:rsidRPr="00F71C16">
        <w:t>nástupcu</w:t>
      </w:r>
      <w:proofErr w:type="spellEnd"/>
      <w:r w:rsidRPr="00F71C16">
        <w:t>. V </w:t>
      </w:r>
      <w:proofErr w:type="spellStart"/>
      <w:r w:rsidRPr="00F71C16">
        <w:t>prípade</w:t>
      </w:r>
      <w:proofErr w:type="spellEnd"/>
      <w:r w:rsidRPr="00F71C16">
        <w:t xml:space="preserve">, </w:t>
      </w:r>
      <w:proofErr w:type="spellStart"/>
      <w:r w:rsidRPr="00F71C16">
        <w:t>ak</w:t>
      </w:r>
      <w:proofErr w:type="spellEnd"/>
      <w:r w:rsidRPr="00F71C16">
        <w:t xml:space="preserve"> </w:t>
      </w:r>
      <w:proofErr w:type="spellStart"/>
      <w:r w:rsidRPr="00F71C16">
        <w:t>niet</w:t>
      </w:r>
      <w:proofErr w:type="spellEnd"/>
      <w:r w:rsidRPr="00F71C16">
        <w:t xml:space="preserve"> </w:t>
      </w:r>
      <w:proofErr w:type="spellStart"/>
      <w:r w:rsidRPr="00F71C16">
        <w:t>právneho</w:t>
      </w:r>
      <w:proofErr w:type="spellEnd"/>
      <w:r w:rsidRPr="00F71C16">
        <w:t xml:space="preserve"> </w:t>
      </w:r>
      <w:proofErr w:type="spellStart"/>
      <w:r w:rsidRPr="00F71C16">
        <w:t>nástupcu</w:t>
      </w:r>
      <w:proofErr w:type="spellEnd"/>
      <w:r w:rsidRPr="00F71C16">
        <w:t xml:space="preserve">, </w:t>
      </w:r>
      <w:proofErr w:type="spellStart"/>
      <w:r w:rsidRPr="00F71C16">
        <w:t>licencia</w:t>
      </w:r>
      <w:proofErr w:type="spellEnd"/>
      <w:r w:rsidRPr="00F71C16">
        <w:t xml:space="preserve"> </w:t>
      </w:r>
      <w:proofErr w:type="spellStart"/>
      <w:r w:rsidRPr="00F71C16">
        <w:t>udelená</w:t>
      </w:r>
      <w:proofErr w:type="spellEnd"/>
      <w:r w:rsidRPr="00F71C16">
        <w:t xml:space="preserve"> touto </w:t>
      </w:r>
      <w:proofErr w:type="spellStart"/>
      <w:r w:rsidRPr="00F71C16">
        <w:t>zmluvou</w:t>
      </w:r>
      <w:proofErr w:type="spellEnd"/>
      <w:r w:rsidRPr="00F71C16">
        <w:t xml:space="preserve"> zaniká.</w:t>
      </w:r>
    </w:p>
    <w:p w14:paraId="1EAAD216" w14:textId="77777777" w:rsidR="00CF310F" w:rsidRPr="00F71C16" w:rsidRDefault="00CF310F" w:rsidP="00CF310F">
      <w:pPr>
        <w:ind w:left="705"/>
        <w:jc w:val="both"/>
        <w:rPr>
          <w:caps/>
          <w:u w:val="single"/>
        </w:rPr>
      </w:pPr>
    </w:p>
    <w:p w14:paraId="1A4A59CE" w14:textId="77777777" w:rsidR="00CF310F" w:rsidRPr="00F71C16" w:rsidRDefault="009B4F8D" w:rsidP="00CF310F">
      <w:pPr>
        <w:overflowPunct w:val="0"/>
        <w:autoSpaceDE w:val="0"/>
        <w:autoSpaceDN w:val="0"/>
        <w:adjustRightInd w:val="0"/>
        <w:ind w:left="705"/>
        <w:jc w:val="center"/>
        <w:textAlignment w:val="baseline"/>
        <w:rPr>
          <w:b/>
          <w:bCs/>
        </w:rPr>
      </w:pPr>
      <w:r w:rsidRPr="00F71C16">
        <w:rPr>
          <w:b/>
          <w:bCs/>
        </w:rPr>
        <w:t>Čl. V.</w:t>
      </w:r>
    </w:p>
    <w:p w14:paraId="3163F613" w14:textId="77777777" w:rsidR="00CF310F" w:rsidRPr="00F71C16" w:rsidRDefault="00CF310F" w:rsidP="00CF310F">
      <w:pPr>
        <w:overflowPunct w:val="0"/>
        <w:autoSpaceDE w:val="0"/>
        <w:autoSpaceDN w:val="0"/>
        <w:adjustRightInd w:val="0"/>
        <w:ind w:left="705"/>
        <w:jc w:val="center"/>
        <w:textAlignment w:val="baseline"/>
        <w:rPr>
          <w:b/>
        </w:rPr>
      </w:pPr>
      <w:proofErr w:type="spellStart"/>
      <w:r w:rsidRPr="00F71C16">
        <w:rPr>
          <w:b/>
        </w:rPr>
        <w:t>Zodpovednosť</w:t>
      </w:r>
      <w:proofErr w:type="spellEnd"/>
      <w:r w:rsidRPr="00F71C16">
        <w:rPr>
          <w:b/>
        </w:rPr>
        <w:t xml:space="preserve"> za škody a náhrada škody</w:t>
      </w:r>
    </w:p>
    <w:p w14:paraId="62E40041" w14:textId="77777777" w:rsidR="00CF310F" w:rsidRPr="00F71C16" w:rsidRDefault="00CF310F" w:rsidP="00CF310F">
      <w:pPr>
        <w:tabs>
          <w:tab w:val="left" w:pos="567"/>
        </w:tabs>
        <w:ind w:right="-233"/>
        <w:jc w:val="both"/>
        <w:rPr>
          <w:b/>
          <w:u w:val="single"/>
        </w:rPr>
      </w:pPr>
    </w:p>
    <w:p w14:paraId="5FEAB725" w14:textId="77777777" w:rsidR="00CF310F" w:rsidRPr="00F71C16" w:rsidRDefault="00CF310F" w:rsidP="00CF310F">
      <w:pPr>
        <w:numPr>
          <w:ilvl w:val="0"/>
          <w:numId w:val="26"/>
        </w:numPr>
        <w:tabs>
          <w:tab w:val="left" w:pos="426"/>
        </w:tabs>
        <w:suppressAutoHyphens w:val="0"/>
        <w:ind w:left="0" w:right="-233" w:firstLine="0"/>
        <w:jc w:val="both"/>
      </w:pPr>
      <w:proofErr w:type="spellStart"/>
      <w:r w:rsidRPr="00F71C16">
        <w:t>Ak</w:t>
      </w:r>
      <w:proofErr w:type="spellEnd"/>
      <w:r w:rsidRPr="00F71C16">
        <w:t xml:space="preserve"> </w:t>
      </w:r>
      <w:proofErr w:type="spellStart"/>
      <w:r w:rsidRPr="00F71C16">
        <w:t>ktorákoľvek</w:t>
      </w:r>
      <w:proofErr w:type="spellEnd"/>
      <w:r w:rsidRPr="00F71C16">
        <w:t xml:space="preserve"> </w:t>
      </w:r>
      <w:proofErr w:type="spellStart"/>
      <w:r w:rsidRPr="00F71C16">
        <w:t>zo</w:t>
      </w:r>
      <w:proofErr w:type="spellEnd"/>
      <w:r w:rsidRPr="00F71C16">
        <w:t xml:space="preserve"> </w:t>
      </w:r>
      <w:proofErr w:type="spellStart"/>
      <w:r w:rsidRPr="00F71C16">
        <w:t>zmluvných</w:t>
      </w:r>
      <w:proofErr w:type="spellEnd"/>
      <w:r w:rsidRPr="00F71C16">
        <w:t xml:space="preserve"> </w:t>
      </w:r>
      <w:proofErr w:type="spellStart"/>
      <w:r w:rsidRPr="00F71C16">
        <w:t>strán</w:t>
      </w:r>
      <w:proofErr w:type="spellEnd"/>
      <w:r w:rsidRPr="00F71C16">
        <w:t xml:space="preserve"> poruší </w:t>
      </w:r>
      <w:proofErr w:type="spellStart"/>
      <w:r w:rsidRPr="00F71C16">
        <w:t>svoju</w:t>
      </w:r>
      <w:proofErr w:type="spellEnd"/>
      <w:r w:rsidRPr="00F71C16">
        <w:t xml:space="preserve"> </w:t>
      </w:r>
      <w:proofErr w:type="spellStart"/>
      <w:r w:rsidRPr="00F71C16">
        <w:t>zmluvnú</w:t>
      </w:r>
      <w:proofErr w:type="spellEnd"/>
      <w:r w:rsidRPr="00F71C16">
        <w:t xml:space="preserve"> </w:t>
      </w:r>
      <w:proofErr w:type="spellStart"/>
      <w:r w:rsidRPr="00F71C16">
        <w:t>povinnosť</w:t>
      </w:r>
      <w:proofErr w:type="spellEnd"/>
      <w:r w:rsidRPr="00F71C16">
        <w:t xml:space="preserve">, je povinná </w:t>
      </w:r>
      <w:proofErr w:type="spellStart"/>
      <w:r w:rsidRPr="00F71C16">
        <w:t>nahradiť</w:t>
      </w:r>
      <w:proofErr w:type="spellEnd"/>
      <w:r w:rsidRPr="00F71C16">
        <w:t xml:space="preserve"> </w:t>
      </w:r>
    </w:p>
    <w:p w14:paraId="4A80F81B" w14:textId="77777777" w:rsidR="00CF310F" w:rsidRPr="00F71C16" w:rsidRDefault="00CF310F" w:rsidP="00CF310F">
      <w:pPr>
        <w:tabs>
          <w:tab w:val="left" w:pos="426"/>
        </w:tabs>
        <w:ind w:right="-233"/>
        <w:jc w:val="both"/>
      </w:pPr>
      <w:r w:rsidRPr="00F71C16">
        <w:t xml:space="preserve">       škodu tým </w:t>
      </w:r>
      <w:proofErr w:type="spellStart"/>
      <w:r w:rsidRPr="00F71C16">
        <w:t>spôsobenú</w:t>
      </w:r>
      <w:proofErr w:type="spellEnd"/>
      <w:r w:rsidRPr="00F71C16">
        <w:t xml:space="preserve"> </w:t>
      </w:r>
      <w:proofErr w:type="spellStart"/>
      <w:r w:rsidRPr="00F71C16">
        <w:t>druhej</w:t>
      </w:r>
      <w:proofErr w:type="spellEnd"/>
      <w:r w:rsidRPr="00F71C16">
        <w:t xml:space="preserve"> </w:t>
      </w:r>
      <w:proofErr w:type="spellStart"/>
      <w:r w:rsidRPr="00F71C16">
        <w:t>zmluvnej</w:t>
      </w:r>
      <w:proofErr w:type="spellEnd"/>
      <w:r w:rsidRPr="00F71C16">
        <w:t xml:space="preserve"> </w:t>
      </w:r>
      <w:proofErr w:type="spellStart"/>
      <w:r w:rsidRPr="00F71C16">
        <w:t>strane</w:t>
      </w:r>
      <w:proofErr w:type="spellEnd"/>
      <w:r w:rsidRPr="00F71C16">
        <w:t xml:space="preserve">, </w:t>
      </w:r>
      <w:proofErr w:type="spellStart"/>
      <w:r w:rsidRPr="00F71C16">
        <w:t>ibaže</w:t>
      </w:r>
      <w:proofErr w:type="spellEnd"/>
      <w:r w:rsidRPr="00F71C16">
        <w:t xml:space="preserve"> </w:t>
      </w:r>
      <w:proofErr w:type="spellStart"/>
      <w:r w:rsidRPr="00F71C16">
        <w:t>preukáže</w:t>
      </w:r>
      <w:proofErr w:type="spellEnd"/>
      <w:r w:rsidRPr="00F71C16">
        <w:t xml:space="preserve">, že </w:t>
      </w:r>
      <w:proofErr w:type="spellStart"/>
      <w:r w:rsidRPr="00F71C16">
        <w:t>porušenie</w:t>
      </w:r>
      <w:proofErr w:type="spellEnd"/>
      <w:r w:rsidRPr="00F71C16">
        <w:t xml:space="preserve"> povinností  </w:t>
      </w:r>
    </w:p>
    <w:p w14:paraId="50BB12B4" w14:textId="77777777" w:rsidR="00CF310F" w:rsidRPr="00F71C16" w:rsidRDefault="00CF310F" w:rsidP="00CF310F">
      <w:pPr>
        <w:tabs>
          <w:tab w:val="left" w:pos="426"/>
        </w:tabs>
        <w:ind w:right="-233"/>
        <w:jc w:val="both"/>
      </w:pPr>
      <w:r w:rsidRPr="00F71C16">
        <w:t xml:space="preserve">       bolo </w:t>
      </w:r>
      <w:proofErr w:type="spellStart"/>
      <w:r w:rsidRPr="00F71C16">
        <w:t>spôsobené</w:t>
      </w:r>
      <w:proofErr w:type="spellEnd"/>
      <w:r w:rsidRPr="00F71C16">
        <w:t xml:space="preserve"> </w:t>
      </w:r>
      <w:proofErr w:type="spellStart"/>
      <w:r w:rsidRPr="00F71C16">
        <w:t>okolnosťami</w:t>
      </w:r>
      <w:proofErr w:type="spellEnd"/>
      <w:r w:rsidRPr="00F71C16">
        <w:t xml:space="preserve"> </w:t>
      </w:r>
      <w:proofErr w:type="spellStart"/>
      <w:r w:rsidRPr="00F71C16">
        <w:t>vylučujúcimi</w:t>
      </w:r>
      <w:proofErr w:type="spellEnd"/>
      <w:r w:rsidRPr="00F71C16">
        <w:t xml:space="preserve"> </w:t>
      </w:r>
      <w:proofErr w:type="spellStart"/>
      <w:r w:rsidRPr="00F71C16">
        <w:t>zodpovednosť</w:t>
      </w:r>
      <w:proofErr w:type="spellEnd"/>
      <w:r w:rsidRPr="00F71C16">
        <w:t>.</w:t>
      </w:r>
    </w:p>
    <w:p w14:paraId="33C956A3" w14:textId="77777777" w:rsidR="00CF310F" w:rsidRPr="00F71C16" w:rsidRDefault="00CF310F" w:rsidP="00CF310F">
      <w:pPr>
        <w:ind w:right="-233"/>
        <w:jc w:val="both"/>
      </w:pPr>
      <w:r w:rsidRPr="00F71C16">
        <w:t xml:space="preserve">2.    </w:t>
      </w:r>
      <w:proofErr w:type="spellStart"/>
      <w:r w:rsidRPr="00F71C16">
        <w:t>Pri</w:t>
      </w:r>
      <w:proofErr w:type="spellEnd"/>
      <w:r w:rsidRPr="00F71C16">
        <w:t xml:space="preserve"> uplatňovaní náhrady škody </w:t>
      </w:r>
      <w:proofErr w:type="spellStart"/>
      <w:r w:rsidRPr="00F71C16">
        <w:t>sa</w:t>
      </w:r>
      <w:proofErr w:type="spellEnd"/>
      <w:r w:rsidRPr="00F71C16">
        <w:t xml:space="preserve"> </w:t>
      </w:r>
      <w:proofErr w:type="spellStart"/>
      <w:r w:rsidRPr="00F71C16">
        <w:t>zmluvné</w:t>
      </w:r>
      <w:proofErr w:type="spellEnd"/>
      <w:r w:rsidRPr="00F71C16">
        <w:t xml:space="preserve"> strany </w:t>
      </w:r>
      <w:proofErr w:type="spellStart"/>
      <w:r w:rsidRPr="00F71C16">
        <w:t>riadia</w:t>
      </w:r>
      <w:proofErr w:type="spellEnd"/>
      <w:r w:rsidRPr="00F71C16">
        <w:t xml:space="preserve"> </w:t>
      </w:r>
      <w:proofErr w:type="spellStart"/>
      <w:r w:rsidRPr="00F71C16">
        <w:t>príslušnými</w:t>
      </w:r>
      <w:proofErr w:type="spellEnd"/>
      <w:r w:rsidRPr="00F71C16">
        <w:t xml:space="preserve"> </w:t>
      </w:r>
      <w:proofErr w:type="spellStart"/>
      <w:r w:rsidRPr="00F71C16">
        <w:t>ustanoveniami</w:t>
      </w:r>
      <w:proofErr w:type="spellEnd"/>
      <w:r w:rsidRPr="00F71C16">
        <w:t xml:space="preserve"> zák. č. </w:t>
      </w:r>
    </w:p>
    <w:p w14:paraId="4E0D7D7C" w14:textId="77777777" w:rsidR="00EC11B1" w:rsidRPr="00F71C16" w:rsidRDefault="00CF310F" w:rsidP="00EC11B1">
      <w:pPr>
        <w:ind w:right="-233"/>
        <w:jc w:val="both"/>
      </w:pPr>
      <w:r w:rsidRPr="00F71C16">
        <w:t xml:space="preserve">       40/1964 </w:t>
      </w:r>
      <w:proofErr w:type="spellStart"/>
      <w:r w:rsidRPr="00F71C16">
        <w:t>Zb</w:t>
      </w:r>
      <w:proofErr w:type="spellEnd"/>
      <w:r w:rsidRPr="00F71C16">
        <w:t xml:space="preserve">. </w:t>
      </w:r>
      <w:proofErr w:type="spellStart"/>
      <w:r w:rsidRPr="00F71C16">
        <w:t>Občianskeho</w:t>
      </w:r>
      <w:proofErr w:type="spellEnd"/>
      <w:r w:rsidRPr="00F71C16">
        <w:t xml:space="preserve"> </w:t>
      </w:r>
      <w:proofErr w:type="spellStart"/>
      <w:r w:rsidRPr="00F71C16">
        <w:t>zákonníka</w:t>
      </w:r>
      <w:proofErr w:type="spellEnd"/>
      <w:r w:rsidRPr="00F71C16">
        <w:t xml:space="preserve"> v </w:t>
      </w:r>
      <w:proofErr w:type="spellStart"/>
      <w:r w:rsidRPr="00F71C16">
        <w:t>znení</w:t>
      </w:r>
      <w:proofErr w:type="spellEnd"/>
      <w:r w:rsidRPr="00F71C16">
        <w:t xml:space="preserve"> </w:t>
      </w:r>
      <w:proofErr w:type="spellStart"/>
      <w:r w:rsidRPr="00F71C16">
        <w:t>neskorších</w:t>
      </w:r>
      <w:proofErr w:type="spellEnd"/>
      <w:r w:rsidRPr="00F71C16">
        <w:t xml:space="preserve"> </w:t>
      </w:r>
      <w:proofErr w:type="spellStart"/>
      <w:r w:rsidRPr="00F71C16">
        <w:t>predpisov</w:t>
      </w:r>
      <w:proofErr w:type="spellEnd"/>
      <w:r w:rsidRPr="00F71C16">
        <w:t>.</w:t>
      </w:r>
    </w:p>
    <w:p w14:paraId="7693E8D1" w14:textId="77777777" w:rsidR="00AF3757" w:rsidRPr="00F71C16" w:rsidRDefault="00AF3757" w:rsidP="009B4F8D">
      <w:pPr>
        <w:pStyle w:val="Nadpis1"/>
        <w:numPr>
          <w:ilvl w:val="0"/>
          <w:numId w:val="0"/>
        </w:numPr>
        <w:ind w:left="432"/>
        <w:rPr>
          <w:rFonts w:ascii="Times New Roman" w:hAnsi="Times New Roman" w:cs="Times New Roman"/>
        </w:rPr>
      </w:pPr>
    </w:p>
    <w:p w14:paraId="235793E9" w14:textId="77777777" w:rsidR="00AF3757" w:rsidRPr="00F71C16" w:rsidRDefault="00A81AC5" w:rsidP="00A81AC5">
      <w:pPr>
        <w:ind w:right="-233"/>
        <w:jc w:val="center"/>
        <w:rPr>
          <w:b/>
        </w:rPr>
      </w:pPr>
      <w:r w:rsidRPr="00F71C16">
        <w:rPr>
          <w:b/>
        </w:rPr>
        <w:t>Čl. VI.</w:t>
      </w:r>
    </w:p>
    <w:p w14:paraId="71D22064" w14:textId="77777777" w:rsidR="00A81AC5" w:rsidRPr="00F71C16" w:rsidRDefault="00A81AC5" w:rsidP="00A81AC5">
      <w:pPr>
        <w:ind w:right="-233"/>
        <w:jc w:val="center"/>
        <w:rPr>
          <w:b/>
        </w:rPr>
      </w:pPr>
      <w:r w:rsidRPr="00F71C16">
        <w:rPr>
          <w:b/>
        </w:rPr>
        <w:t xml:space="preserve">Ochrana </w:t>
      </w:r>
      <w:proofErr w:type="spellStart"/>
      <w:r w:rsidRPr="00F71C16">
        <w:rPr>
          <w:b/>
        </w:rPr>
        <w:t>osobných</w:t>
      </w:r>
      <w:proofErr w:type="spellEnd"/>
      <w:r w:rsidRPr="00F71C16">
        <w:rPr>
          <w:b/>
        </w:rPr>
        <w:t xml:space="preserve"> </w:t>
      </w:r>
      <w:proofErr w:type="spellStart"/>
      <w:r w:rsidRPr="00F71C16">
        <w:rPr>
          <w:b/>
        </w:rPr>
        <w:t>údajov</w:t>
      </w:r>
      <w:proofErr w:type="spellEnd"/>
    </w:p>
    <w:p w14:paraId="253198DC" w14:textId="77777777" w:rsidR="00A81AC5" w:rsidRPr="00F71C16" w:rsidRDefault="00A81AC5" w:rsidP="00A81AC5">
      <w:pPr>
        <w:spacing w:after="200"/>
        <w:rPr>
          <w:rFonts w:cs="Arial"/>
          <w:szCs w:val="20"/>
        </w:rPr>
      </w:pPr>
    </w:p>
    <w:p w14:paraId="7AC20590" w14:textId="77777777" w:rsidR="00A81AC5" w:rsidRPr="00F71C16" w:rsidRDefault="00A81AC5" w:rsidP="00A81AC5">
      <w:pPr>
        <w:pStyle w:val="Odsekzoznamu"/>
        <w:numPr>
          <w:ilvl w:val="0"/>
          <w:numId w:val="31"/>
        </w:numPr>
        <w:spacing w:after="200" w:line="276" w:lineRule="auto"/>
        <w:rPr>
          <w:rFonts w:cs="Arial"/>
        </w:rPr>
      </w:pPr>
      <w:r w:rsidRPr="00F71C16">
        <w:rPr>
          <w:rFonts w:cs="Arial"/>
        </w:rPr>
        <w:t xml:space="preserve">V prípade, ak dôjde k náhodnému prístupu </w:t>
      </w:r>
      <w:r w:rsidR="00702D07" w:rsidRPr="00F71C16">
        <w:rPr>
          <w:rFonts w:cs="Arial"/>
        </w:rPr>
        <w:t>zhotoviteľa</w:t>
      </w:r>
      <w:r w:rsidRPr="00F71C16">
        <w:rPr>
          <w:rFonts w:cs="Arial"/>
        </w:rPr>
        <w:t xml:space="preserve"> k osobným údajom</w:t>
      </w:r>
      <w:r w:rsidR="00702D07" w:rsidRPr="00F71C16">
        <w:rPr>
          <w:rFonts w:cs="Arial"/>
        </w:rPr>
        <w:t xml:space="preserve"> spracovávaným objednávateľom</w:t>
      </w:r>
      <w:r w:rsidRPr="00F71C16">
        <w:rPr>
          <w:rFonts w:cs="Arial"/>
        </w:rPr>
        <w:t xml:space="preserve">, </w:t>
      </w:r>
      <w:r w:rsidR="00702D07" w:rsidRPr="00F71C16">
        <w:rPr>
          <w:rFonts w:cs="Arial"/>
        </w:rPr>
        <w:t>zhotoviteľ</w:t>
      </w:r>
      <w:r w:rsidRPr="00F71C16">
        <w:rPr>
          <w:rFonts w:cs="Arial"/>
        </w:rPr>
        <w:t xml:space="preserve"> je povinn</w:t>
      </w:r>
      <w:r w:rsidR="00702D07" w:rsidRPr="00F71C16">
        <w:rPr>
          <w:rFonts w:cs="Arial"/>
        </w:rPr>
        <w:t>ý</w:t>
      </w:r>
      <w:r w:rsidRPr="00F71C16">
        <w:rPr>
          <w:rFonts w:cs="Arial"/>
        </w:rPr>
        <w:t xml:space="preserve">  zachovávať mlčanlivosť o týchto osobných údajoch a súčasne sa zaväzuje dodržiavať nasledovné pokyny: </w:t>
      </w:r>
    </w:p>
    <w:p w14:paraId="005C56C2" w14:textId="77777777" w:rsidR="00A81AC5" w:rsidRPr="00F71C16" w:rsidRDefault="00A81AC5" w:rsidP="00A81AC5">
      <w:pPr>
        <w:pStyle w:val="Odsekzoznamu"/>
        <w:numPr>
          <w:ilvl w:val="0"/>
          <w:numId w:val="32"/>
        </w:numPr>
        <w:spacing w:after="200" w:line="276" w:lineRule="auto"/>
        <w:rPr>
          <w:rFonts w:cs="Arial"/>
        </w:rPr>
      </w:pPr>
      <w:r w:rsidRPr="00F71C16">
        <w:rPr>
          <w:rFonts w:cs="Arial"/>
        </w:rPr>
        <w:t xml:space="preserve">osobné údaje nevyužiť pre vlastnú potrebu, pre potreby vlastnej činnosti a ani na účely reklamy, </w:t>
      </w:r>
    </w:p>
    <w:p w14:paraId="71790440" w14:textId="77777777" w:rsidR="00A81AC5" w:rsidRPr="00F71C16" w:rsidRDefault="00A81AC5" w:rsidP="00A81AC5">
      <w:pPr>
        <w:pStyle w:val="Odsekzoznamu"/>
        <w:numPr>
          <w:ilvl w:val="0"/>
          <w:numId w:val="32"/>
        </w:numPr>
        <w:spacing w:after="200" w:line="276" w:lineRule="auto"/>
        <w:rPr>
          <w:rFonts w:cs="Arial"/>
        </w:rPr>
      </w:pPr>
      <w:r w:rsidRPr="00F71C16">
        <w:rPr>
          <w:rFonts w:cs="Arial"/>
        </w:rPr>
        <w:t>neposkytnúť, nesprístupniť ani nezverejniť osobné údaje dotknutých osôb tretím stranám alebo neoprávneným osobám, okrem prípadov, kedy poskytovanie, sprístupňovanie a zverejňovanie osobných údajov stanovuje právo Európskej únie alebo právne predpisy SR alebo medzinárodné zmluvy, ktorými je Slovenská republika viazaná,</w:t>
      </w:r>
    </w:p>
    <w:p w14:paraId="4AA4F8CC" w14:textId="77777777" w:rsidR="00A81AC5" w:rsidRPr="00F71C16" w:rsidRDefault="00A81AC5" w:rsidP="00A81AC5">
      <w:pPr>
        <w:pStyle w:val="Odsekzoznamu"/>
        <w:numPr>
          <w:ilvl w:val="0"/>
          <w:numId w:val="32"/>
        </w:numPr>
        <w:spacing w:after="200" w:line="276" w:lineRule="auto"/>
        <w:rPr>
          <w:rFonts w:cs="Arial"/>
        </w:rPr>
      </w:pPr>
      <w:r w:rsidRPr="00F71C16">
        <w:rPr>
          <w:rFonts w:cs="Arial"/>
        </w:rPr>
        <w:t>nekopírovať, neskenovať, nerozširovať, ani inak nespracúvať osobné údaje,</w:t>
      </w:r>
    </w:p>
    <w:p w14:paraId="35E98167" w14:textId="77777777" w:rsidR="00A81AC5" w:rsidRPr="00F71C16" w:rsidRDefault="00A81AC5" w:rsidP="00A81AC5">
      <w:pPr>
        <w:pStyle w:val="Odsekzoznamu"/>
        <w:numPr>
          <w:ilvl w:val="0"/>
          <w:numId w:val="32"/>
        </w:numPr>
        <w:spacing w:after="200" w:line="276" w:lineRule="auto"/>
        <w:rPr>
          <w:rFonts w:cs="Arial"/>
        </w:rPr>
      </w:pPr>
      <w:r w:rsidRPr="00F71C16">
        <w:rPr>
          <w:rFonts w:cs="Arial"/>
        </w:rPr>
        <w:t>dodržiavať všetky bezpečnostné opatrenia za účelom ochrany osobných údajov s cieľom chrániť osobné údaje tak, aby nedošlo k ich strate, poškodeniu, prezradeniu alebo zneužitiu treťou osobou alebo inému neoprávnenému prístupu alebo neoprávnenej manipulácii s osobnými údajmi, a to aj nedbanlivostným konaním.</w:t>
      </w:r>
    </w:p>
    <w:p w14:paraId="5A161758" w14:textId="77777777" w:rsidR="00A81AC5" w:rsidRPr="00F71C16" w:rsidRDefault="00A81AC5" w:rsidP="00A81AC5">
      <w:pPr>
        <w:pStyle w:val="Odsekzoznamu"/>
        <w:numPr>
          <w:ilvl w:val="0"/>
          <w:numId w:val="31"/>
        </w:numPr>
        <w:spacing w:after="200" w:line="276" w:lineRule="auto"/>
        <w:rPr>
          <w:rFonts w:cs="Arial"/>
        </w:rPr>
      </w:pPr>
      <w:r w:rsidRPr="00F71C16">
        <w:rPr>
          <w:rFonts w:cs="Arial"/>
        </w:rPr>
        <w:t>Povinnosť mlčanlivosti osobných údajov nie je časovo obmedzená a trvá aj po skončení trvania zmluvy.</w:t>
      </w:r>
    </w:p>
    <w:p w14:paraId="1C8A7D63" w14:textId="77777777" w:rsidR="00A81AC5" w:rsidRPr="00F71C16" w:rsidRDefault="00A81AC5" w:rsidP="00A81AC5">
      <w:pPr>
        <w:pStyle w:val="Odsekzoznamu"/>
        <w:numPr>
          <w:ilvl w:val="0"/>
          <w:numId w:val="31"/>
        </w:numPr>
        <w:spacing w:after="200" w:line="276" w:lineRule="auto"/>
        <w:rPr>
          <w:rFonts w:cs="Arial"/>
        </w:rPr>
      </w:pPr>
      <w:r w:rsidRPr="00F71C16">
        <w:rPr>
          <w:rFonts w:cs="Arial"/>
        </w:rPr>
        <w:t>Povinnosť mlčanlivosti neplatí:</w:t>
      </w:r>
    </w:p>
    <w:p w14:paraId="07F90075" w14:textId="77777777" w:rsidR="00A81AC5" w:rsidRPr="00F71C16" w:rsidRDefault="00A81AC5" w:rsidP="00A81AC5">
      <w:pPr>
        <w:pStyle w:val="Odsekzoznamu"/>
        <w:numPr>
          <w:ilvl w:val="1"/>
          <w:numId w:val="31"/>
        </w:numPr>
        <w:spacing w:after="200" w:line="276" w:lineRule="auto"/>
        <w:rPr>
          <w:rFonts w:cs="Arial"/>
        </w:rPr>
      </w:pPr>
      <w:r w:rsidRPr="00F71C16">
        <w:rPr>
          <w:rFonts w:cs="Arial"/>
        </w:rPr>
        <w:t>ak je to nevyhnutné na plnenie úloh súdu a orgánov činných v trestnom konaní podľa osobitného zákona; tým nie sú dotknuté ustanovenia o mlčanlivosti podľa osobitných predpisov, alebo</w:t>
      </w:r>
    </w:p>
    <w:p w14:paraId="76933289" w14:textId="77777777" w:rsidR="00A81AC5" w:rsidRPr="00F71C16" w:rsidRDefault="00A81AC5" w:rsidP="00A81AC5">
      <w:pPr>
        <w:pStyle w:val="Odsekzoznamu"/>
        <w:numPr>
          <w:ilvl w:val="1"/>
          <w:numId w:val="31"/>
        </w:numPr>
        <w:spacing w:after="200" w:line="276" w:lineRule="auto"/>
        <w:rPr>
          <w:rFonts w:cs="Arial"/>
        </w:rPr>
      </w:pPr>
      <w:r w:rsidRPr="00F71C16">
        <w:rPr>
          <w:rFonts w:cs="Arial"/>
        </w:rPr>
        <w:lastRenderedPageBreak/>
        <w:t xml:space="preserve"> vo vzťahu k Úradu na ochranu osobných údajov Slovenskej republiky pri plnení jeho úloh podľa zákona č. 18/2018 Z. z. o ochrane osobných údajov a o zmene a doplnení niektorých zákonov alebo podľa NARIADENIA EURÓPSKEHO PARLAMENTU A RADY (EÚ) 2016/679 o ochrane fyzických osôb pri spracúvaní osobných údajov a o voľnom pohybe takýchto údajov, ktorým sa zrušuje smernica 95/46/ES (všeobecné nariadenie o ochrane údajov)</w:t>
      </w:r>
    </w:p>
    <w:p w14:paraId="0806AE27" w14:textId="77777777" w:rsidR="00CF310F" w:rsidRPr="00F71C16" w:rsidRDefault="00CF310F" w:rsidP="00CF310F">
      <w:pPr>
        <w:pStyle w:val="Odsekzoznamu"/>
        <w:rPr>
          <w:szCs w:val="24"/>
          <w:u w:val="single"/>
        </w:rPr>
      </w:pPr>
    </w:p>
    <w:p w14:paraId="0353D5BB" w14:textId="77777777" w:rsidR="00CF310F" w:rsidRPr="00F71C16" w:rsidRDefault="009B4F8D" w:rsidP="00CF310F">
      <w:pPr>
        <w:jc w:val="center"/>
        <w:rPr>
          <w:b/>
        </w:rPr>
      </w:pPr>
      <w:r w:rsidRPr="00F71C16">
        <w:rPr>
          <w:b/>
        </w:rPr>
        <w:t>Čl. VII.</w:t>
      </w:r>
      <w:r w:rsidR="00CF310F" w:rsidRPr="00F71C16">
        <w:rPr>
          <w:b/>
        </w:rPr>
        <w:t xml:space="preserve"> </w:t>
      </w:r>
    </w:p>
    <w:p w14:paraId="423B05F4" w14:textId="77777777" w:rsidR="00CF310F" w:rsidRPr="00F71C16" w:rsidRDefault="00CF310F" w:rsidP="00CF310F">
      <w:pPr>
        <w:jc w:val="center"/>
        <w:rPr>
          <w:b/>
        </w:rPr>
      </w:pPr>
      <w:proofErr w:type="spellStart"/>
      <w:r w:rsidRPr="00F71C16">
        <w:rPr>
          <w:b/>
        </w:rPr>
        <w:t>Záverečné</w:t>
      </w:r>
      <w:proofErr w:type="spellEnd"/>
      <w:r w:rsidRPr="00F71C16">
        <w:rPr>
          <w:b/>
        </w:rPr>
        <w:t xml:space="preserve"> </w:t>
      </w:r>
      <w:proofErr w:type="spellStart"/>
      <w:r w:rsidRPr="00F71C16">
        <w:rPr>
          <w:b/>
        </w:rPr>
        <w:t>ustanovenia</w:t>
      </w:r>
      <w:proofErr w:type="spellEnd"/>
    </w:p>
    <w:p w14:paraId="6D60431F" w14:textId="77777777" w:rsidR="00CF310F" w:rsidRPr="00F71C16" w:rsidRDefault="00CF310F" w:rsidP="00CF310F">
      <w:pPr>
        <w:jc w:val="center"/>
      </w:pPr>
    </w:p>
    <w:p w14:paraId="20FBF92B" w14:textId="77777777" w:rsidR="00CF310F" w:rsidRPr="00F71C16" w:rsidRDefault="00CF310F" w:rsidP="00CF310F">
      <w:pPr>
        <w:numPr>
          <w:ilvl w:val="0"/>
          <w:numId w:val="20"/>
        </w:numPr>
        <w:suppressAutoHyphens w:val="0"/>
        <w:jc w:val="both"/>
      </w:pPr>
      <w:proofErr w:type="spellStart"/>
      <w:r w:rsidRPr="00F71C16">
        <w:t>Zmluva</w:t>
      </w:r>
      <w:proofErr w:type="spellEnd"/>
      <w:r w:rsidRPr="00F71C16">
        <w:t xml:space="preserve"> </w:t>
      </w:r>
      <w:proofErr w:type="spellStart"/>
      <w:r w:rsidRPr="00F71C16">
        <w:t>nadobúda</w:t>
      </w:r>
      <w:proofErr w:type="spellEnd"/>
      <w:r w:rsidRPr="00F71C16">
        <w:t xml:space="preserve"> </w:t>
      </w:r>
      <w:proofErr w:type="spellStart"/>
      <w:r w:rsidRPr="00F71C16">
        <w:t>platnosť</w:t>
      </w:r>
      <w:proofErr w:type="spellEnd"/>
      <w:r w:rsidRPr="00F71C16">
        <w:t xml:space="preserve"> </w:t>
      </w:r>
      <w:proofErr w:type="spellStart"/>
      <w:r w:rsidRPr="00F71C16">
        <w:t>dňom</w:t>
      </w:r>
      <w:proofErr w:type="spellEnd"/>
      <w:r w:rsidRPr="00F71C16">
        <w:t xml:space="preserve"> jej podpisu </w:t>
      </w:r>
      <w:proofErr w:type="spellStart"/>
      <w:r w:rsidRPr="00F71C16">
        <w:t>zmluvnými</w:t>
      </w:r>
      <w:proofErr w:type="spellEnd"/>
      <w:r w:rsidRPr="00F71C16">
        <w:t xml:space="preserve"> stranami.</w:t>
      </w:r>
    </w:p>
    <w:p w14:paraId="7D92B8AA" w14:textId="77777777" w:rsidR="00CF310F" w:rsidRPr="00F71C16" w:rsidRDefault="00CF310F" w:rsidP="00CF310F">
      <w:pPr>
        <w:numPr>
          <w:ilvl w:val="0"/>
          <w:numId w:val="20"/>
        </w:numPr>
        <w:suppressAutoHyphens w:val="0"/>
        <w:jc w:val="both"/>
      </w:pPr>
      <w:proofErr w:type="spellStart"/>
      <w:r w:rsidRPr="00F71C16">
        <w:t>Zmluva</w:t>
      </w:r>
      <w:proofErr w:type="spellEnd"/>
      <w:r w:rsidRPr="00F71C16">
        <w:t xml:space="preserve"> je účinná </w:t>
      </w:r>
      <w:proofErr w:type="spellStart"/>
      <w:r w:rsidRPr="00F71C16">
        <w:t>dňom</w:t>
      </w:r>
      <w:proofErr w:type="spellEnd"/>
      <w:r w:rsidRPr="00F71C16">
        <w:t xml:space="preserve"> </w:t>
      </w:r>
      <w:proofErr w:type="spellStart"/>
      <w:r w:rsidRPr="00F71C16">
        <w:t>nasledujúcim</w:t>
      </w:r>
      <w:proofErr w:type="spellEnd"/>
      <w:r w:rsidRPr="00F71C16">
        <w:t xml:space="preserve"> po dni jej </w:t>
      </w:r>
      <w:proofErr w:type="spellStart"/>
      <w:r w:rsidRPr="00F71C16">
        <w:t>zverejnenia</w:t>
      </w:r>
      <w:proofErr w:type="spellEnd"/>
      <w:r w:rsidRPr="00F71C16">
        <w:t xml:space="preserve"> na </w:t>
      </w:r>
      <w:proofErr w:type="spellStart"/>
      <w:r w:rsidRPr="00F71C16">
        <w:t>webovom</w:t>
      </w:r>
      <w:proofErr w:type="spellEnd"/>
      <w:r w:rsidRPr="00F71C16">
        <w:t xml:space="preserve"> sídle </w:t>
      </w:r>
      <w:proofErr w:type="spellStart"/>
      <w:r w:rsidRPr="00F71C16">
        <w:t>objednávateľa</w:t>
      </w:r>
      <w:proofErr w:type="spellEnd"/>
      <w:r w:rsidRPr="00F71C16">
        <w:t xml:space="preserve">. </w:t>
      </w:r>
    </w:p>
    <w:p w14:paraId="00C34DFE" w14:textId="77777777" w:rsidR="00CF310F" w:rsidRPr="00F71C16" w:rsidRDefault="00CF310F" w:rsidP="00CF310F">
      <w:pPr>
        <w:numPr>
          <w:ilvl w:val="0"/>
          <w:numId w:val="20"/>
        </w:numPr>
        <w:suppressAutoHyphens w:val="0"/>
        <w:jc w:val="both"/>
      </w:pPr>
      <w:proofErr w:type="spellStart"/>
      <w:r w:rsidRPr="00F71C16">
        <w:t>Zmluvu</w:t>
      </w:r>
      <w:proofErr w:type="spellEnd"/>
      <w:r w:rsidRPr="00F71C16">
        <w:t xml:space="preserve"> je možné </w:t>
      </w:r>
      <w:proofErr w:type="spellStart"/>
      <w:r w:rsidRPr="00F71C16">
        <w:t>meniť</w:t>
      </w:r>
      <w:proofErr w:type="spellEnd"/>
      <w:r w:rsidRPr="00F71C16">
        <w:t xml:space="preserve"> a </w:t>
      </w:r>
      <w:proofErr w:type="spellStart"/>
      <w:r w:rsidRPr="00F71C16">
        <w:t>dopĺňať</w:t>
      </w:r>
      <w:proofErr w:type="spellEnd"/>
      <w:r w:rsidRPr="00F71C16">
        <w:t xml:space="preserve"> len formou </w:t>
      </w:r>
      <w:proofErr w:type="spellStart"/>
      <w:r w:rsidRPr="00F71C16">
        <w:t>písomných</w:t>
      </w:r>
      <w:proofErr w:type="spellEnd"/>
      <w:r w:rsidRPr="00F71C16">
        <w:t xml:space="preserve"> </w:t>
      </w:r>
      <w:proofErr w:type="spellStart"/>
      <w:r w:rsidRPr="00F71C16">
        <w:t>dodatkov</w:t>
      </w:r>
      <w:proofErr w:type="spellEnd"/>
      <w:r w:rsidRPr="00F71C16">
        <w:t xml:space="preserve"> </w:t>
      </w:r>
      <w:proofErr w:type="spellStart"/>
      <w:r w:rsidRPr="00F71C16">
        <w:t>podpísaných</w:t>
      </w:r>
      <w:proofErr w:type="spellEnd"/>
      <w:r w:rsidRPr="00F71C16">
        <w:t xml:space="preserve"> </w:t>
      </w:r>
      <w:proofErr w:type="spellStart"/>
      <w:r w:rsidRPr="00F71C16">
        <w:t>oboma</w:t>
      </w:r>
      <w:proofErr w:type="spellEnd"/>
      <w:r w:rsidRPr="00F71C16">
        <w:t xml:space="preserve"> </w:t>
      </w:r>
      <w:proofErr w:type="spellStart"/>
      <w:r w:rsidRPr="00F71C16">
        <w:t>zmluvnými</w:t>
      </w:r>
      <w:proofErr w:type="spellEnd"/>
      <w:r w:rsidRPr="00F71C16">
        <w:t xml:space="preserve"> stranami.</w:t>
      </w:r>
    </w:p>
    <w:p w14:paraId="5F93C30B" w14:textId="77777777" w:rsidR="00CF310F" w:rsidRPr="00F71C16" w:rsidRDefault="004106AE" w:rsidP="00065FEE">
      <w:pPr>
        <w:numPr>
          <w:ilvl w:val="0"/>
          <w:numId w:val="20"/>
        </w:numPr>
        <w:suppressAutoHyphens w:val="0"/>
        <w:jc w:val="both"/>
      </w:pPr>
      <w:proofErr w:type="spellStart"/>
      <w:r w:rsidRPr="00F71C16">
        <w:t>Z</w:t>
      </w:r>
      <w:r w:rsidR="00CF310F" w:rsidRPr="00F71C16">
        <w:t>mluva</w:t>
      </w:r>
      <w:proofErr w:type="spellEnd"/>
      <w:r w:rsidR="00CF310F" w:rsidRPr="00F71C16">
        <w:t xml:space="preserve"> </w:t>
      </w:r>
      <w:r w:rsidRPr="00F71C16">
        <w:t xml:space="preserve">obsahuje </w:t>
      </w:r>
      <w:proofErr w:type="spellStart"/>
      <w:r w:rsidRPr="00F71C16">
        <w:t>úplnú</w:t>
      </w:r>
      <w:proofErr w:type="spellEnd"/>
      <w:r w:rsidRPr="00F71C16">
        <w:t xml:space="preserve"> dohodu </w:t>
      </w:r>
      <w:proofErr w:type="spellStart"/>
      <w:r w:rsidRPr="00F71C16">
        <w:t>zmluvných</w:t>
      </w:r>
      <w:proofErr w:type="spellEnd"/>
      <w:r w:rsidRPr="00F71C16">
        <w:t xml:space="preserve"> </w:t>
      </w:r>
      <w:proofErr w:type="spellStart"/>
      <w:r w:rsidRPr="00F71C16">
        <w:t>strán</w:t>
      </w:r>
      <w:proofErr w:type="spellEnd"/>
      <w:r w:rsidRPr="00F71C16">
        <w:t xml:space="preserve"> o </w:t>
      </w:r>
      <w:proofErr w:type="spellStart"/>
      <w:r w:rsidRPr="00F71C16">
        <w:t>predmete</w:t>
      </w:r>
      <w:proofErr w:type="spellEnd"/>
      <w:r w:rsidRPr="00F71C16">
        <w:t xml:space="preserve"> </w:t>
      </w:r>
      <w:proofErr w:type="spellStart"/>
      <w:r w:rsidRPr="00F71C16">
        <w:t>zmluvy</w:t>
      </w:r>
      <w:proofErr w:type="spellEnd"/>
      <w:r w:rsidRPr="00F71C16">
        <w:t xml:space="preserve"> a </w:t>
      </w:r>
      <w:proofErr w:type="spellStart"/>
      <w:r w:rsidRPr="00F71C16">
        <w:t>nahrádza</w:t>
      </w:r>
      <w:proofErr w:type="spellEnd"/>
      <w:r w:rsidRPr="00F71C16">
        <w:t xml:space="preserve"> </w:t>
      </w:r>
      <w:proofErr w:type="spellStart"/>
      <w:proofErr w:type="gramStart"/>
      <w:r w:rsidRPr="00F71C16">
        <w:t>všetky</w:t>
      </w:r>
      <w:proofErr w:type="spellEnd"/>
      <w:r w:rsidRPr="00F71C16">
        <w:t xml:space="preserve"> </w:t>
      </w:r>
      <w:r w:rsidR="00CF310F" w:rsidRPr="00F71C16">
        <w:t xml:space="preserve"> </w:t>
      </w:r>
      <w:proofErr w:type="spellStart"/>
      <w:r w:rsidR="00CF310F" w:rsidRPr="00F71C16">
        <w:t>predchádzajúce</w:t>
      </w:r>
      <w:proofErr w:type="spellEnd"/>
      <w:proofErr w:type="gramEnd"/>
      <w:r w:rsidR="00CF310F" w:rsidRPr="00F71C16">
        <w:t xml:space="preserve"> </w:t>
      </w:r>
      <w:proofErr w:type="spellStart"/>
      <w:r w:rsidR="00CF310F" w:rsidRPr="00F71C16">
        <w:t>písomné</w:t>
      </w:r>
      <w:proofErr w:type="spellEnd"/>
      <w:r w:rsidR="00CF310F" w:rsidRPr="00F71C16">
        <w:t xml:space="preserve"> a </w:t>
      </w:r>
      <w:proofErr w:type="spellStart"/>
      <w:r w:rsidR="00CF310F" w:rsidRPr="00F71C16">
        <w:t>ústne</w:t>
      </w:r>
      <w:proofErr w:type="spellEnd"/>
      <w:r w:rsidR="00CF310F" w:rsidRPr="00F71C16">
        <w:t xml:space="preserve"> do</w:t>
      </w:r>
      <w:r w:rsidRPr="00F71C16">
        <w:t>hody</w:t>
      </w:r>
      <w:r w:rsidR="0098102F" w:rsidRPr="00F71C16">
        <w:t xml:space="preserve"> </w:t>
      </w:r>
      <w:proofErr w:type="spellStart"/>
      <w:r w:rsidR="0098102F" w:rsidRPr="00F71C16">
        <w:t>zmluvný</w:t>
      </w:r>
      <w:r w:rsidRPr="00F71C16">
        <w:t>ch</w:t>
      </w:r>
      <w:proofErr w:type="spellEnd"/>
      <w:r w:rsidRPr="00F71C16">
        <w:t xml:space="preserve"> </w:t>
      </w:r>
      <w:proofErr w:type="spellStart"/>
      <w:r w:rsidR="0098102F" w:rsidRPr="00F71C16">
        <w:t>str</w:t>
      </w:r>
      <w:r w:rsidRPr="00F71C16">
        <w:t>án</w:t>
      </w:r>
      <w:proofErr w:type="spellEnd"/>
      <w:r w:rsidRPr="00F71C16">
        <w:t xml:space="preserve"> o </w:t>
      </w:r>
      <w:proofErr w:type="spellStart"/>
      <w:r w:rsidRPr="00F71C16">
        <w:t>predmete</w:t>
      </w:r>
      <w:proofErr w:type="spellEnd"/>
      <w:r w:rsidRPr="00F71C16">
        <w:t xml:space="preserve"> </w:t>
      </w:r>
      <w:proofErr w:type="spellStart"/>
      <w:r w:rsidRPr="00F71C16">
        <w:t>zmluvy</w:t>
      </w:r>
      <w:proofErr w:type="spellEnd"/>
      <w:r w:rsidR="0098102F" w:rsidRPr="00F71C16">
        <w:t>.</w:t>
      </w:r>
    </w:p>
    <w:p w14:paraId="42AE588F" w14:textId="77777777" w:rsidR="00CF310F" w:rsidRPr="00F71C16" w:rsidRDefault="00CF310F" w:rsidP="00CF310F">
      <w:pPr>
        <w:numPr>
          <w:ilvl w:val="0"/>
          <w:numId w:val="20"/>
        </w:numPr>
        <w:suppressAutoHyphens w:val="0"/>
        <w:jc w:val="both"/>
      </w:pPr>
      <w:proofErr w:type="spellStart"/>
      <w:r w:rsidRPr="00F71C16">
        <w:t>Zmluva</w:t>
      </w:r>
      <w:proofErr w:type="spellEnd"/>
      <w:r w:rsidRPr="00F71C16">
        <w:t xml:space="preserve"> </w:t>
      </w:r>
      <w:proofErr w:type="spellStart"/>
      <w:r w:rsidRPr="00F71C16">
        <w:t>sa</w:t>
      </w:r>
      <w:proofErr w:type="spellEnd"/>
      <w:r w:rsidRPr="00F71C16">
        <w:t xml:space="preserve"> vyhotovuje v troch </w:t>
      </w:r>
      <w:proofErr w:type="spellStart"/>
      <w:r w:rsidRPr="00F71C16">
        <w:t>vyhotoveniach</w:t>
      </w:r>
      <w:proofErr w:type="spellEnd"/>
      <w:r w:rsidRPr="00F71C16">
        <w:t xml:space="preserve">, </w:t>
      </w:r>
      <w:proofErr w:type="spellStart"/>
      <w:r w:rsidRPr="00F71C16">
        <w:t>pričom</w:t>
      </w:r>
      <w:proofErr w:type="spellEnd"/>
      <w:r w:rsidRPr="00F71C16">
        <w:t xml:space="preserve"> </w:t>
      </w:r>
      <w:proofErr w:type="spellStart"/>
      <w:r w:rsidRPr="00F71C16">
        <w:t>objednávateľ</w:t>
      </w:r>
      <w:proofErr w:type="spellEnd"/>
      <w:r w:rsidRPr="00F71C16">
        <w:t xml:space="preserve"> dostane </w:t>
      </w:r>
      <w:proofErr w:type="spellStart"/>
      <w:r w:rsidRPr="00F71C16">
        <w:t>dve</w:t>
      </w:r>
      <w:proofErr w:type="spellEnd"/>
      <w:r w:rsidRPr="00F71C16">
        <w:t xml:space="preserve"> </w:t>
      </w:r>
      <w:proofErr w:type="spellStart"/>
      <w:r w:rsidRPr="00F71C16">
        <w:t>vyhotovenia</w:t>
      </w:r>
      <w:proofErr w:type="spellEnd"/>
      <w:r w:rsidRPr="00F71C16">
        <w:t xml:space="preserve"> </w:t>
      </w:r>
      <w:proofErr w:type="spellStart"/>
      <w:r w:rsidRPr="00F71C16">
        <w:t>zmluvy</w:t>
      </w:r>
      <w:proofErr w:type="spellEnd"/>
      <w:r w:rsidRPr="00F71C16">
        <w:t xml:space="preserve"> a </w:t>
      </w:r>
      <w:proofErr w:type="spellStart"/>
      <w:r w:rsidR="00065FEE" w:rsidRPr="00F71C16">
        <w:t>zhotoviteľ</w:t>
      </w:r>
      <w:proofErr w:type="spellEnd"/>
      <w:r w:rsidRPr="00F71C16">
        <w:t xml:space="preserve"> dostane jedno </w:t>
      </w:r>
      <w:proofErr w:type="spellStart"/>
      <w:r w:rsidRPr="00F71C16">
        <w:t>vyhotovenie</w:t>
      </w:r>
      <w:proofErr w:type="spellEnd"/>
      <w:r w:rsidRPr="00F71C16">
        <w:t>.</w:t>
      </w:r>
    </w:p>
    <w:p w14:paraId="358849E8" w14:textId="77777777" w:rsidR="00CF310F" w:rsidRPr="00F71C16" w:rsidRDefault="00CF310F" w:rsidP="00CF310F">
      <w:pPr>
        <w:numPr>
          <w:ilvl w:val="0"/>
          <w:numId w:val="20"/>
        </w:numPr>
        <w:suppressAutoHyphens w:val="0"/>
        <w:jc w:val="both"/>
        <w:rPr>
          <w:i/>
        </w:rPr>
      </w:pPr>
      <w:proofErr w:type="spellStart"/>
      <w:r w:rsidRPr="00F71C16">
        <w:t>Zmluvné</w:t>
      </w:r>
      <w:proofErr w:type="spellEnd"/>
      <w:r w:rsidRPr="00F71C16">
        <w:t xml:space="preserve"> strany </w:t>
      </w:r>
      <w:proofErr w:type="spellStart"/>
      <w:r w:rsidRPr="00F71C16">
        <w:t>vyhlasujú</w:t>
      </w:r>
      <w:proofErr w:type="spellEnd"/>
      <w:r w:rsidRPr="00F71C16">
        <w:t xml:space="preserve">, že </w:t>
      </w:r>
      <w:proofErr w:type="gramStart"/>
      <w:r w:rsidRPr="00F71C16">
        <w:t xml:space="preserve">si  </w:t>
      </w:r>
      <w:proofErr w:type="spellStart"/>
      <w:r w:rsidRPr="00F71C16">
        <w:t>zmluvu</w:t>
      </w:r>
      <w:proofErr w:type="spellEnd"/>
      <w:proofErr w:type="gramEnd"/>
      <w:r w:rsidRPr="00F71C16">
        <w:t xml:space="preserve"> </w:t>
      </w:r>
      <w:proofErr w:type="spellStart"/>
      <w:r w:rsidRPr="00F71C16">
        <w:t>pred</w:t>
      </w:r>
      <w:proofErr w:type="spellEnd"/>
      <w:r w:rsidRPr="00F71C16">
        <w:t xml:space="preserve"> jej </w:t>
      </w:r>
      <w:proofErr w:type="spellStart"/>
      <w:r w:rsidRPr="00F71C16">
        <w:t>podpisom</w:t>
      </w:r>
      <w:proofErr w:type="spellEnd"/>
      <w:r w:rsidRPr="00F71C16">
        <w:t xml:space="preserve"> </w:t>
      </w:r>
      <w:proofErr w:type="spellStart"/>
      <w:r w:rsidRPr="00F71C16">
        <w:t>riadne</w:t>
      </w:r>
      <w:proofErr w:type="spellEnd"/>
      <w:r w:rsidRPr="00F71C16">
        <w:t xml:space="preserve"> a </w:t>
      </w:r>
      <w:proofErr w:type="spellStart"/>
      <w:r w:rsidRPr="00F71C16">
        <w:t>dôsledne</w:t>
      </w:r>
      <w:proofErr w:type="spellEnd"/>
      <w:r w:rsidRPr="00F71C16">
        <w:t xml:space="preserve"> </w:t>
      </w:r>
      <w:proofErr w:type="spellStart"/>
      <w:r w:rsidRPr="00F71C16">
        <w:t>prečítali</w:t>
      </w:r>
      <w:proofErr w:type="spellEnd"/>
      <w:r w:rsidRPr="00F71C16">
        <w:t xml:space="preserve">, jej obsahu </w:t>
      </w:r>
      <w:proofErr w:type="spellStart"/>
      <w:r w:rsidRPr="00F71C16">
        <w:t>plne</w:t>
      </w:r>
      <w:proofErr w:type="spellEnd"/>
      <w:r w:rsidRPr="00F71C16">
        <w:t xml:space="preserve"> </w:t>
      </w:r>
      <w:proofErr w:type="spellStart"/>
      <w:r w:rsidRPr="00F71C16">
        <w:t>porozumeli</w:t>
      </w:r>
      <w:proofErr w:type="spellEnd"/>
      <w:r w:rsidRPr="00F71C16">
        <w:t xml:space="preserve"> a že táto </w:t>
      </w:r>
      <w:proofErr w:type="spellStart"/>
      <w:r w:rsidRPr="00F71C16">
        <w:t>zmluva</w:t>
      </w:r>
      <w:proofErr w:type="spellEnd"/>
      <w:r w:rsidRPr="00F71C16">
        <w:t xml:space="preserve"> </w:t>
      </w:r>
      <w:r w:rsidR="004106AE" w:rsidRPr="00F71C16">
        <w:t xml:space="preserve">je </w:t>
      </w:r>
      <w:proofErr w:type="spellStart"/>
      <w:r w:rsidR="004106AE" w:rsidRPr="00F71C16">
        <w:t>prejavom</w:t>
      </w:r>
      <w:proofErr w:type="spellEnd"/>
      <w:r w:rsidR="004106AE" w:rsidRPr="00F71C16">
        <w:t xml:space="preserve"> </w:t>
      </w:r>
      <w:proofErr w:type="spellStart"/>
      <w:r w:rsidR="004106AE" w:rsidRPr="00F71C16">
        <w:t>ich</w:t>
      </w:r>
      <w:proofErr w:type="spellEnd"/>
      <w:r w:rsidR="004106AE" w:rsidRPr="00F71C16">
        <w:t xml:space="preserve"> </w:t>
      </w:r>
      <w:proofErr w:type="spellStart"/>
      <w:r w:rsidRPr="00F71C16">
        <w:t>slobodn</w:t>
      </w:r>
      <w:r w:rsidR="004106AE" w:rsidRPr="00F71C16">
        <w:t>ej</w:t>
      </w:r>
      <w:proofErr w:type="spellEnd"/>
      <w:r w:rsidRPr="00F71C16">
        <w:t xml:space="preserve"> a </w:t>
      </w:r>
      <w:proofErr w:type="spellStart"/>
      <w:r w:rsidRPr="00F71C16">
        <w:t>vážn</w:t>
      </w:r>
      <w:r w:rsidR="004106AE" w:rsidRPr="00F71C16">
        <w:t>ej</w:t>
      </w:r>
      <w:proofErr w:type="spellEnd"/>
      <w:r w:rsidR="004106AE" w:rsidRPr="00F71C16">
        <w:t xml:space="preserve"> </w:t>
      </w:r>
      <w:proofErr w:type="spellStart"/>
      <w:r w:rsidR="004106AE" w:rsidRPr="00F71C16">
        <w:t>vôle</w:t>
      </w:r>
      <w:proofErr w:type="spellEnd"/>
      <w:r w:rsidR="004106AE" w:rsidRPr="00F71C16">
        <w:t xml:space="preserve"> a na </w:t>
      </w:r>
      <w:proofErr w:type="spellStart"/>
      <w:r w:rsidR="004106AE" w:rsidRPr="00F71C16">
        <w:t>dôkaz</w:t>
      </w:r>
      <w:proofErr w:type="spellEnd"/>
      <w:r w:rsidR="004106AE" w:rsidRPr="00F71C16">
        <w:t xml:space="preserve"> dohody o </w:t>
      </w:r>
      <w:proofErr w:type="spellStart"/>
      <w:r w:rsidR="004106AE" w:rsidRPr="00F71C16">
        <w:t>všetkých</w:t>
      </w:r>
      <w:proofErr w:type="spellEnd"/>
      <w:r w:rsidR="004106AE" w:rsidRPr="00F71C16">
        <w:t xml:space="preserve"> </w:t>
      </w:r>
      <w:proofErr w:type="spellStart"/>
      <w:r w:rsidR="004106AE" w:rsidRPr="00F71C16">
        <w:t>článkoch</w:t>
      </w:r>
      <w:proofErr w:type="spellEnd"/>
      <w:r w:rsidR="004106AE" w:rsidRPr="00F71C16">
        <w:t xml:space="preserve"> </w:t>
      </w:r>
      <w:proofErr w:type="spellStart"/>
      <w:r w:rsidR="004106AE" w:rsidRPr="00F71C16">
        <w:t>zmluvy</w:t>
      </w:r>
      <w:proofErr w:type="spellEnd"/>
      <w:r w:rsidR="004106AE" w:rsidRPr="00F71C16">
        <w:t xml:space="preserve"> </w:t>
      </w:r>
      <w:proofErr w:type="spellStart"/>
      <w:r w:rsidR="004106AE" w:rsidRPr="00F71C16">
        <w:t>ju</w:t>
      </w:r>
      <w:proofErr w:type="spellEnd"/>
      <w:r w:rsidR="004106AE" w:rsidRPr="00F71C16">
        <w:t xml:space="preserve"> </w:t>
      </w:r>
      <w:proofErr w:type="spellStart"/>
      <w:r w:rsidR="004106AE" w:rsidRPr="00F71C16">
        <w:t>podpisujú</w:t>
      </w:r>
      <w:proofErr w:type="spellEnd"/>
      <w:r w:rsidR="004106AE" w:rsidRPr="00F71C16">
        <w:t>.</w:t>
      </w:r>
      <w:r w:rsidRPr="00F71C16">
        <w:t xml:space="preserve"> </w:t>
      </w:r>
    </w:p>
    <w:p w14:paraId="48880898" w14:textId="77777777" w:rsidR="00CF310F" w:rsidRPr="00F71C16" w:rsidRDefault="00CF310F" w:rsidP="00CF310F">
      <w:pPr>
        <w:tabs>
          <w:tab w:val="left" w:pos="1560"/>
        </w:tabs>
        <w:jc w:val="both"/>
      </w:pPr>
    </w:p>
    <w:p w14:paraId="25BE9BB8" w14:textId="77777777" w:rsidR="00AF3757" w:rsidRPr="00F71C16" w:rsidRDefault="00AF3757" w:rsidP="00CF310F">
      <w:pPr>
        <w:tabs>
          <w:tab w:val="left" w:pos="1560"/>
        </w:tabs>
        <w:jc w:val="both"/>
      </w:pPr>
    </w:p>
    <w:p w14:paraId="1C6895EC" w14:textId="4866B818" w:rsidR="00AF3757" w:rsidRPr="00F71C16" w:rsidRDefault="00AF3757" w:rsidP="00CF310F">
      <w:pPr>
        <w:tabs>
          <w:tab w:val="left" w:pos="1560"/>
        </w:tabs>
        <w:jc w:val="both"/>
      </w:pPr>
      <w:r w:rsidRPr="00F71C16">
        <w:t>V </w:t>
      </w:r>
      <w:proofErr w:type="spellStart"/>
      <w:r w:rsidRPr="00F71C16">
        <w:t>Bratislave</w:t>
      </w:r>
      <w:proofErr w:type="spellEnd"/>
      <w:r w:rsidRPr="00F71C16">
        <w:t xml:space="preserve"> </w:t>
      </w:r>
      <w:proofErr w:type="spellStart"/>
      <w:r w:rsidRPr="00F71C16">
        <w:t>dňa</w:t>
      </w:r>
      <w:proofErr w:type="spellEnd"/>
      <w:r w:rsidRPr="00F71C16">
        <w:t xml:space="preserve"> …</w:t>
      </w:r>
      <w:r w:rsidR="002E009A">
        <w:t>4.3.2020</w:t>
      </w:r>
      <w:r w:rsidRPr="00F71C16">
        <w:t>….</w:t>
      </w:r>
    </w:p>
    <w:p w14:paraId="734C3B6C" w14:textId="77777777" w:rsidR="00C75125" w:rsidRPr="00F71C16" w:rsidRDefault="00C75125" w:rsidP="00CF310F">
      <w:pPr>
        <w:tabs>
          <w:tab w:val="left" w:pos="1560"/>
        </w:tabs>
        <w:jc w:val="both"/>
      </w:pPr>
    </w:p>
    <w:p w14:paraId="4E90A362" w14:textId="77777777" w:rsidR="00AF3757" w:rsidRPr="00F71C16" w:rsidRDefault="00AF3757" w:rsidP="00CF310F">
      <w:pPr>
        <w:tabs>
          <w:tab w:val="left" w:pos="1560"/>
        </w:tabs>
        <w:jc w:val="both"/>
      </w:pPr>
    </w:p>
    <w:p w14:paraId="1DD8B7E7" w14:textId="77777777" w:rsidR="00AF3757" w:rsidRPr="00F71C16" w:rsidRDefault="004106AE" w:rsidP="00CF310F">
      <w:pPr>
        <w:tabs>
          <w:tab w:val="left" w:pos="1560"/>
        </w:tabs>
        <w:jc w:val="both"/>
      </w:pPr>
      <w:proofErr w:type="spellStart"/>
      <w:r w:rsidRPr="00F71C16">
        <w:t>Objednávateľ</w:t>
      </w:r>
      <w:proofErr w:type="spellEnd"/>
      <w:r w:rsidRPr="00F71C16">
        <w:t>:</w:t>
      </w:r>
      <w:r w:rsidRPr="00F71C16">
        <w:tab/>
      </w:r>
      <w:r w:rsidRPr="00F71C16">
        <w:tab/>
      </w:r>
      <w:r w:rsidRPr="00F71C16">
        <w:tab/>
      </w:r>
      <w:r w:rsidRPr="00F71C16">
        <w:tab/>
      </w:r>
      <w:r w:rsidRPr="00F71C16">
        <w:tab/>
      </w:r>
      <w:r w:rsidRPr="00F71C16">
        <w:tab/>
      </w:r>
      <w:proofErr w:type="spellStart"/>
      <w:r w:rsidRPr="00F71C16">
        <w:t>Zhotoviteľ</w:t>
      </w:r>
      <w:proofErr w:type="spellEnd"/>
      <w:r w:rsidRPr="00F71C16">
        <w:t>:</w:t>
      </w:r>
    </w:p>
    <w:p w14:paraId="1E13CF78" w14:textId="77777777" w:rsidR="00C75125" w:rsidRPr="00F71C16" w:rsidRDefault="00C75125" w:rsidP="00CF310F">
      <w:pPr>
        <w:tabs>
          <w:tab w:val="left" w:pos="1560"/>
        </w:tabs>
        <w:jc w:val="both"/>
      </w:pPr>
    </w:p>
    <w:p w14:paraId="790AEB0F" w14:textId="77777777" w:rsidR="00C75125" w:rsidRPr="00F71C16" w:rsidRDefault="00C75125" w:rsidP="00CF310F">
      <w:pPr>
        <w:tabs>
          <w:tab w:val="left" w:pos="1560"/>
        </w:tabs>
        <w:jc w:val="both"/>
      </w:pPr>
    </w:p>
    <w:p w14:paraId="32E88EB1" w14:textId="77777777" w:rsidR="00AF3757" w:rsidRPr="00F71C16" w:rsidRDefault="00AF3757" w:rsidP="00CF310F">
      <w:pPr>
        <w:tabs>
          <w:tab w:val="left" w:pos="1560"/>
        </w:tabs>
        <w:jc w:val="both"/>
      </w:pPr>
    </w:p>
    <w:p w14:paraId="1EB6FA0A" w14:textId="77777777" w:rsidR="00CF310F" w:rsidRPr="00F71C16" w:rsidRDefault="00CF310F" w:rsidP="00CF310F">
      <w:pPr>
        <w:tabs>
          <w:tab w:val="left" w:pos="1560"/>
        </w:tabs>
        <w:jc w:val="both"/>
      </w:pPr>
    </w:p>
    <w:p w14:paraId="6CA30E06" w14:textId="77777777" w:rsidR="00CF310F" w:rsidRPr="00F71C16" w:rsidRDefault="00AF3757" w:rsidP="00CF310F">
      <w:pPr>
        <w:tabs>
          <w:tab w:val="left" w:pos="1560"/>
        </w:tabs>
        <w:ind w:left="720"/>
        <w:jc w:val="both"/>
      </w:pPr>
      <w:r w:rsidRPr="00F71C16">
        <w:t>………………………</w:t>
      </w:r>
      <w:r w:rsidR="009B4F8D" w:rsidRPr="00F71C16">
        <w:t>……..</w:t>
      </w:r>
      <w:r w:rsidR="009B4F8D" w:rsidRPr="00F71C16">
        <w:tab/>
      </w:r>
      <w:r w:rsidR="009B4F8D" w:rsidRPr="00F71C16">
        <w:tab/>
      </w:r>
      <w:r w:rsidR="009B4F8D" w:rsidRPr="00F71C16">
        <w:tab/>
        <w:t xml:space="preserve">  </w:t>
      </w:r>
      <w:r w:rsidRPr="00F71C16">
        <w:t>………………………….</w:t>
      </w:r>
    </w:p>
    <w:p w14:paraId="465DE574" w14:textId="77777777" w:rsidR="00F62A98" w:rsidRPr="00F71C16" w:rsidRDefault="00AF3757">
      <w:pPr>
        <w:jc w:val="both"/>
      </w:pPr>
      <w:r w:rsidRPr="00F71C16">
        <w:tab/>
      </w:r>
      <w:r w:rsidR="009B4F8D" w:rsidRPr="00F71C16">
        <w:t xml:space="preserve">     PhDr. Ivan Jančár</w:t>
      </w:r>
      <w:r w:rsidR="009B4F8D" w:rsidRPr="00F71C16">
        <w:tab/>
      </w:r>
      <w:r w:rsidR="009B4F8D" w:rsidRPr="00F71C16">
        <w:tab/>
      </w:r>
      <w:r w:rsidR="009B4F8D" w:rsidRPr="00F71C16">
        <w:tab/>
      </w:r>
      <w:r w:rsidR="009B4F8D" w:rsidRPr="00F71C16">
        <w:tab/>
      </w:r>
      <w:r w:rsidR="009B4F8D" w:rsidRPr="00F71C16">
        <w:tab/>
      </w:r>
      <w:r w:rsidRPr="00F71C16">
        <w:t xml:space="preserve">Matej </w:t>
      </w:r>
      <w:proofErr w:type="spellStart"/>
      <w:r w:rsidRPr="00F71C16">
        <w:t>Krén</w:t>
      </w:r>
      <w:proofErr w:type="spellEnd"/>
    </w:p>
    <w:p w14:paraId="1B3874ED" w14:textId="77777777" w:rsidR="00F62A98" w:rsidRPr="00F71C16" w:rsidRDefault="00AF3757">
      <w:pPr>
        <w:pStyle w:val="Nadpis1"/>
        <w:rPr>
          <w:rFonts w:ascii="Times New Roman" w:hAnsi="Times New Roman" w:cs="Times New Roman"/>
          <w:b w:val="0"/>
        </w:rPr>
      </w:pPr>
      <w:r w:rsidRPr="00F71C16">
        <w:rPr>
          <w:rFonts w:ascii="Times New Roman" w:hAnsi="Times New Roman" w:cs="Times New Roman"/>
        </w:rPr>
        <w:tab/>
      </w:r>
      <w:r w:rsidRPr="00F71C16">
        <w:rPr>
          <w:rFonts w:ascii="Times New Roman" w:hAnsi="Times New Roman" w:cs="Times New Roman"/>
        </w:rPr>
        <w:tab/>
      </w:r>
      <w:r w:rsidR="009B4F8D" w:rsidRPr="00F71C16">
        <w:rPr>
          <w:rFonts w:ascii="Times New Roman" w:hAnsi="Times New Roman" w:cs="Times New Roman"/>
        </w:rPr>
        <w:t xml:space="preserve">        </w:t>
      </w:r>
      <w:proofErr w:type="spellStart"/>
      <w:r w:rsidRPr="00F71C16">
        <w:rPr>
          <w:rFonts w:ascii="Times New Roman" w:hAnsi="Times New Roman" w:cs="Times New Roman"/>
          <w:b w:val="0"/>
        </w:rPr>
        <w:t>riaditeľ</w:t>
      </w:r>
      <w:proofErr w:type="spellEnd"/>
      <w:r w:rsidRPr="00F71C16">
        <w:rPr>
          <w:rFonts w:ascii="Times New Roman" w:hAnsi="Times New Roman" w:cs="Times New Roman"/>
          <w:b w:val="0"/>
        </w:rPr>
        <w:t xml:space="preserve"> GMB</w:t>
      </w:r>
    </w:p>
    <w:p w14:paraId="5FEA5D25" w14:textId="77777777" w:rsidR="00F62A98" w:rsidRPr="00F71C16" w:rsidRDefault="00F62A98">
      <w:pPr>
        <w:spacing w:before="120"/>
        <w:jc w:val="center"/>
      </w:pPr>
    </w:p>
    <w:p w14:paraId="3D04455C" w14:textId="77777777" w:rsidR="00F62A98" w:rsidRPr="00F71C16" w:rsidRDefault="00F62A98">
      <w:pPr>
        <w:keepNext/>
        <w:jc w:val="center"/>
        <w:rPr>
          <w:b/>
        </w:rPr>
      </w:pPr>
    </w:p>
    <w:p w14:paraId="67E5A9FE" w14:textId="77777777" w:rsidR="00F62A98" w:rsidRPr="00F71C16" w:rsidRDefault="00F62A98">
      <w:pPr>
        <w:spacing w:before="120"/>
        <w:jc w:val="center"/>
        <w:rPr>
          <w:b/>
        </w:rPr>
      </w:pPr>
    </w:p>
    <w:p w14:paraId="70B771BA" w14:textId="77777777" w:rsidR="00F62A98" w:rsidRPr="00F71C16" w:rsidRDefault="00F62A98">
      <w:pPr>
        <w:spacing w:before="120"/>
        <w:jc w:val="center"/>
        <w:rPr>
          <w:b/>
        </w:rPr>
      </w:pPr>
    </w:p>
    <w:p w14:paraId="4892E175" w14:textId="77777777" w:rsidR="00F62A98" w:rsidRPr="00F71C16" w:rsidRDefault="00F62A98">
      <w:pPr>
        <w:spacing w:before="120"/>
        <w:jc w:val="center"/>
        <w:rPr>
          <w:rFonts w:ascii="Arial" w:hAnsi="Arial" w:cs="Arial"/>
          <w:b/>
        </w:rPr>
      </w:pPr>
    </w:p>
    <w:p w14:paraId="45E02D21" w14:textId="77777777" w:rsidR="00F62A98" w:rsidRPr="00F71C16" w:rsidRDefault="00F62A98"/>
    <w:sectPr w:rsidR="00F62A98" w:rsidRPr="00F71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4F18B" w14:textId="77777777" w:rsidR="00F2466E" w:rsidRDefault="00F2466E">
      <w:r>
        <w:separator/>
      </w:r>
    </w:p>
  </w:endnote>
  <w:endnote w:type="continuationSeparator" w:id="0">
    <w:p w14:paraId="5CC2DA66" w14:textId="77777777" w:rsidR="00F2466E" w:rsidRDefault="00F2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72E4A" w14:textId="77777777" w:rsidR="00F62A98" w:rsidRDefault="00F62A9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7099F" w14:textId="77777777" w:rsidR="00F62A98" w:rsidRDefault="001D5D15">
    <w:pPr>
      <w:pStyle w:val="Pt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23E5214" wp14:editId="3BDFA3EE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170815" cy="173990"/>
              <wp:effectExtent l="0" t="0" r="0" b="0"/>
              <wp:wrapSquare wrapText="largest"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0F55C" w14:textId="77777777" w:rsidR="00F62A98" w:rsidRDefault="00F62A98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F71C16">
                            <w:rPr>
                              <w:rStyle w:val="slostran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E52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" stroked="f">
              <v:fill opacity="0"/>
              <v:path arrowok="t"/>
              <v:textbox inset="0,0,0,0">
                <w:txbxContent>
                  <w:p w14:paraId="1080F55C" w14:textId="77777777" w:rsidR="00F62A98" w:rsidRDefault="00F62A98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 xml:space="preserve"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F71C16">
                      <w:rPr>
                        <w:rStyle w:val="slostrany"/>
                        <w:noProof/>
                      </w:rPr>
                      <w:t>1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2013C" w14:textId="77777777" w:rsidR="00F62A98" w:rsidRDefault="00F62A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FA9B3" w14:textId="77777777" w:rsidR="00F2466E" w:rsidRDefault="00F2466E">
      <w:r>
        <w:separator/>
      </w:r>
    </w:p>
  </w:footnote>
  <w:footnote w:type="continuationSeparator" w:id="0">
    <w:p w14:paraId="6D2C4FBC" w14:textId="77777777" w:rsidR="00F2466E" w:rsidRDefault="00F24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A0973" w14:textId="77777777" w:rsidR="002549ED" w:rsidRDefault="002549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DE30" w14:textId="77777777" w:rsidR="00F62A98" w:rsidRDefault="00F62A9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FD24" w14:textId="77777777" w:rsidR="00F62A98" w:rsidRDefault="00F62A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17"/>
        </w:tabs>
        <w:ind w:left="817" w:hanging="675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</w:abstractNum>
  <w:abstractNum w:abstractNumId="6" w15:restartNumberingAfterBreak="0">
    <w:nsid w:val="00847F1B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7E05B3D"/>
    <w:multiLevelType w:val="multilevel"/>
    <w:tmpl w:val="C702251E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/>
        <w:color w:val="000080"/>
        <w:sz w:val="36"/>
      </w:rPr>
    </w:lvl>
    <w:lvl w:ilvl="1">
      <w:start w:val="1"/>
      <w:numFmt w:val="decimal"/>
      <w:pStyle w:val="Styl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92E4789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D0E0B62"/>
    <w:multiLevelType w:val="multilevel"/>
    <w:tmpl w:val="FB8A962A"/>
    <w:styleLink w:val="WW8Num4"/>
    <w:lvl w:ilvl="0">
      <w:start w:val="1"/>
      <w:numFmt w:val="decimal"/>
      <w:lvlText w:val="%1."/>
      <w:lvlJc w:val="left"/>
      <w:pPr>
        <w:ind w:left="643" w:hanging="360"/>
      </w:pPr>
      <w:rPr>
        <w:rFonts w:ascii="Calibri" w:hAnsi="Calibri" w:cs="Cambria"/>
        <w:sz w:val="23"/>
        <w:szCs w:val="23"/>
      </w:rPr>
    </w:lvl>
    <w:lvl w:ilvl="1">
      <w:start w:val="1"/>
      <w:numFmt w:val="decimal"/>
      <w:lvlText w:val="%2."/>
      <w:lvlJc w:val="left"/>
      <w:pPr>
        <w:ind w:left="1003" w:hanging="360"/>
      </w:pPr>
      <w:rPr>
        <w:rFonts w:ascii="Calibri" w:hAnsi="Calibri" w:cs="Cambria"/>
        <w:sz w:val="23"/>
        <w:szCs w:val="23"/>
      </w:rPr>
    </w:lvl>
    <w:lvl w:ilvl="2">
      <w:start w:val="1"/>
      <w:numFmt w:val="decimal"/>
      <w:lvlText w:val="%3."/>
      <w:lvlJc w:val="left"/>
      <w:pPr>
        <w:ind w:left="1363" w:hanging="360"/>
      </w:pPr>
      <w:rPr>
        <w:rFonts w:ascii="Calibri" w:hAnsi="Calibri" w:cs="Cambria"/>
        <w:sz w:val="23"/>
        <w:szCs w:val="23"/>
      </w:rPr>
    </w:lvl>
    <w:lvl w:ilvl="3">
      <w:start w:val="1"/>
      <w:numFmt w:val="decimal"/>
      <w:lvlText w:val="%4."/>
      <w:lvlJc w:val="left"/>
      <w:pPr>
        <w:ind w:left="1723" w:hanging="360"/>
      </w:pPr>
      <w:rPr>
        <w:rFonts w:ascii="Calibri" w:hAnsi="Calibri" w:cs="Cambria"/>
        <w:sz w:val="23"/>
        <w:szCs w:val="23"/>
      </w:rPr>
    </w:lvl>
    <w:lvl w:ilvl="4">
      <w:start w:val="1"/>
      <w:numFmt w:val="decimal"/>
      <w:lvlText w:val="%5."/>
      <w:lvlJc w:val="left"/>
      <w:pPr>
        <w:ind w:left="2083" w:hanging="360"/>
      </w:pPr>
      <w:rPr>
        <w:rFonts w:ascii="Calibri" w:hAnsi="Calibri" w:cs="Cambria"/>
        <w:sz w:val="23"/>
        <w:szCs w:val="23"/>
      </w:rPr>
    </w:lvl>
    <w:lvl w:ilvl="5">
      <w:start w:val="1"/>
      <w:numFmt w:val="decimal"/>
      <w:lvlText w:val="%6."/>
      <w:lvlJc w:val="left"/>
      <w:pPr>
        <w:ind w:left="2443" w:hanging="360"/>
      </w:pPr>
      <w:rPr>
        <w:rFonts w:ascii="Calibri" w:hAnsi="Calibri" w:cs="Cambria"/>
        <w:sz w:val="23"/>
        <w:szCs w:val="23"/>
      </w:rPr>
    </w:lvl>
    <w:lvl w:ilvl="6">
      <w:start w:val="1"/>
      <w:numFmt w:val="decimal"/>
      <w:lvlText w:val="%7."/>
      <w:lvlJc w:val="left"/>
      <w:pPr>
        <w:ind w:left="2803" w:hanging="360"/>
      </w:pPr>
      <w:rPr>
        <w:rFonts w:ascii="Calibri" w:hAnsi="Calibri" w:cs="Cambria"/>
        <w:sz w:val="23"/>
        <w:szCs w:val="23"/>
      </w:rPr>
    </w:lvl>
    <w:lvl w:ilvl="7">
      <w:start w:val="1"/>
      <w:numFmt w:val="decimal"/>
      <w:lvlText w:val="%8."/>
      <w:lvlJc w:val="left"/>
      <w:pPr>
        <w:ind w:left="3163" w:hanging="360"/>
      </w:pPr>
      <w:rPr>
        <w:rFonts w:ascii="Calibri" w:hAnsi="Calibri" w:cs="Cambria"/>
        <w:sz w:val="23"/>
        <w:szCs w:val="23"/>
      </w:rPr>
    </w:lvl>
    <w:lvl w:ilvl="8">
      <w:start w:val="1"/>
      <w:numFmt w:val="decimal"/>
      <w:lvlText w:val="%9."/>
      <w:lvlJc w:val="left"/>
      <w:pPr>
        <w:ind w:left="3523" w:hanging="360"/>
      </w:pPr>
      <w:rPr>
        <w:rFonts w:ascii="Calibri" w:hAnsi="Calibri" w:cs="Cambria"/>
        <w:sz w:val="23"/>
        <w:szCs w:val="23"/>
      </w:rPr>
    </w:lvl>
  </w:abstractNum>
  <w:abstractNum w:abstractNumId="10" w15:restartNumberingAfterBreak="0">
    <w:nsid w:val="0FF43056"/>
    <w:multiLevelType w:val="hybridMultilevel"/>
    <w:tmpl w:val="1ADA8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904844"/>
    <w:multiLevelType w:val="hybridMultilevel"/>
    <w:tmpl w:val="571ADFE8"/>
    <w:lvl w:ilvl="0" w:tplc="3BA470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252CB"/>
    <w:multiLevelType w:val="multilevel"/>
    <w:tmpl w:val="03564B76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mbria"/>
        <w:b w:val="0"/>
        <w:bCs w:val="0"/>
        <w:sz w:val="23"/>
        <w:szCs w:val="23"/>
        <w:lang w:val="sk-SK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mbria"/>
        <w:b w:val="0"/>
        <w:bCs w:val="0"/>
        <w:sz w:val="23"/>
        <w:szCs w:val="23"/>
        <w:lang w:val="sk-SK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mbria"/>
        <w:b w:val="0"/>
        <w:bCs w:val="0"/>
        <w:sz w:val="23"/>
        <w:szCs w:val="23"/>
        <w:lang w:val="sk-SK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mbria"/>
        <w:b w:val="0"/>
        <w:bCs w:val="0"/>
        <w:sz w:val="23"/>
        <w:szCs w:val="23"/>
        <w:lang w:val="sk-SK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mbria"/>
        <w:b w:val="0"/>
        <w:bCs w:val="0"/>
        <w:sz w:val="23"/>
        <w:szCs w:val="23"/>
        <w:lang w:val="sk-SK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mbria"/>
        <w:b w:val="0"/>
        <w:bCs w:val="0"/>
        <w:sz w:val="23"/>
        <w:szCs w:val="23"/>
        <w:lang w:val="sk-SK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mbria"/>
        <w:b w:val="0"/>
        <w:bCs w:val="0"/>
        <w:sz w:val="23"/>
        <w:szCs w:val="23"/>
        <w:lang w:val="sk-SK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mbria"/>
        <w:b w:val="0"/>
        <w:bCs w:val="0"/>
        <w:sz w:val="23"/>
        <w:szCs w:val="23"/>
        <w:lang w:val="sk-SK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mbria"/>
        <w:b w:val="0"/>
        <w:bCs w:val="0"/>
        <w:sz w:val="23"/>
        <w:szCs w:val="23"/>
        <w:lang w:val="sk-SK"/>
      </w:rPr>
    </w:lvl>
  </w:abstractNum>
  <w:abstractNum w:abstractNumId="13" w15:restartNumberingAfterBreak="0">
    <w:nsid w:val="273C51CB"/>
    <w:multiLevelType w:val="multilevel"/>
    <w:tmpl w:val="4EFEB7E0"/>
    <w:styleLink w:val="WW8Num1"/>
    <w:lvl w:ilvl="0">
      <w:start w:val="1"/>
      <w:numFmt w:val="decimal"/>
      <w:lvlText w:val="%1."/>
      <w:lvlJc w:val="left"/>
      <w:pPr>
        <w:ind w:left="643" w:hanging="360"/>
      </w:pPr>
      <w:rPr>
        <w:rFonts w:ascii="Calibri" w:hAnsi="Calibri" w:cs="Cambria"/>
        <w:sz w:val="23"/>
        <w:szCs w:val="23"/>
      </w:rPr>
    </w:lvl>
    <w:lvl w:ilvl="1">
      <w:start w:val="1"/>
      <w:numFmt w:val="decimal"/>
      <w:lvlText w:val="%2."/>
      <w:lvlJc w:val="left"/>
      <w:pPr>
        <w:ind w:left="939" w:hanging="360"/>
      </w:pPr>
    </w:lvl>
    <w:lvl w:ilvl="2">
      <w:start w:val="1"/>
      <w:numFmt w:val="decimal"/>
      <w:lvlText w:val="%3."/>
      <w:lvlJc w:val="left"/>
      <w:pPr>
        <w:ind w:left="1299" w:hanging="360"/>
      </w:pPr>
    </w:lvl>
    <w:lvl w:ilvl="3">
      <w:start w:val="1"/>
      <w:numFmt w:val="decimal"/>
      <w:lvlText w:val="%4."/>
      <w:lvlJc w:val="left"/>
      <w:pPr>
        <w:ind w:left="1659" w:hanging="360"/>
      </w:pPr>
    </w:lvl>
    <w:lvl w:ilvl="4">
      <w:start w:val="1"/>
      <w:numFmt w:val="decimal"/>
      <w:lvlText w:val="%5."/>
      <w:lvlJc w:val="left"/>
      <w:pPr>
        <w:ind w:left="2019" w:hanging="360"/>
      </w:pPr>
    </w:lvl>
    <w:lvl w:ilvl="5">
      <w:start w:val="1"/>
      <w:numFmt w:val="decimal"/>
      <w:lvlText w:val="%6."/>
      <w:lvlJc w:val="left"/>
      <w:pPr>
        <w:ind w:left="2379" w:hanging="360"/>
      </w:pPr>
    </w:lvl>
    <w:lvl w:ilvl="6">
      <w:start w:val="1"/>
      <w:numFmt w:val="decimal"/>
      <w:lvlText w:val="%7."/>
      <w:lvlJc w:val="left"/>
      <w:pPr>
        <w:ind w:left="2739" w:hanging="360"/>
      </w:pPr>
    </w:lvl>
    <w:lvl w:ilvl="7">
      <w:start w:val="1"/>
      <w:numFmt w:val="decimal"/>
      <w:lvlText w:val="%8."/>
      <w:lvlJc w:val="left"/>
      <w:pPr>
        <w:ind w:left="3099" w:hanging="360"/>
      </w:pPr>
    </w:lvl>
    <w:lvl w:ilvl="8">
      <w:start w:val="1"/>
      <w:numFmt w:val="decimal"/>
      <w:lvlText w:val="%9."/>
      <w:lvlJc w:val="left"/>
      <w:pPr>
        <w:ind w:left="3459" w:hanging="360"/>
      </w:pPr>
    </w:lvl>
  </w:abstractNum>
  <w:abstractNum w:abstractNumId="14" w15:restartNumberingAfterBreak="0">
    <w:nsid w:val="34B42A43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59D172B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E7C4CFC"/>
    <w:multiLevelType w:val="hybridMultilevel"/>
    <w:tmpl w:val="60ECA0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500AE"/>
    <w:multiLevelType w:val="singleLevel"/>
    <w:tmpl w:val="041B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D27657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ADB0199"/>
    <w:multiLevelType w:val="hybridMultilevel"/>
    <w:tmpl w:val="5DD2C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36E6C"/>
    <w:multiLevelType w:val="hybridMultilevel"/>
    <w:tmpl w:val="EEA26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877654"/>
    <w:multiLevelType w:val="multilevel"/>
    <w:tmpl w:val="A4C833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2" w15:restartNumberingAfterBreak="0">
    <w:nsid w:val="5E1E6F6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8763A89"/>
    <w:multiLevelType w:val="hybridMultilevel"/>
    <w:tmpl w:val="FDF2F92E"/>
    <w:lvl w:ilvl="0" w:tplc="7D06B14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50" w:hanging="360"/>
      </w:pPr>
    </w:lvl>
    <w:lvl w:ilvl="2" w:tplc="041B001B" w:tentative="1">
      <w:start w:val="1"/>
      <w:numFmt w:val="lowerRoman"/>
      <w:lvlText w:val="%3."/>
      <w:lvlJc w:val="right"/>
      <w:pPr>
        <w:ind w:left="2370" w:hanging="180"/>
      </w:pPr>
    </w:lvl>
    <w:lvl w:ilvl="3" w:tplc="041B000F" w:tentative="1">
      <w:start w:val="1"/>
      <w:numFmt w:val="decimal"/>
      <w:lvlText w:val="%4."/>
      <w:lvlJc w:val="left"/>
      <w:pPr>
        <w:ind w:left="3090" w:hanging="360"/>
      </w:pPr>
    </w:lvl>
    <w:lvl w:ilvl="4" w:tplc="041B0019" w:tentative="1">
      <w:start w:val="1"/>
      <w:numFmt w:val="lowerLetter"/>
      <w:lvlText w:val="%5."/>
      <w:lvlJc w:val="left"/>
      <w:pPr>
        <w:ind w:left="3810" w:hanging="360"/>
      </w:pPr>
    </w:lvl>
    <w:lvl w:ilvl="5" w:tplc="041B001B" w:tentative="1">
      <w:start w:val="1"/>
      <w:numFmt w:val="lowerRoman"/>
      <w:lvlText w:val="%6."/>
      <w:lvlJc w:val="right"/>
      <w:pPr>
        <w:ind w:left="4530" w:hanging="180"/>
      </w:pPr>
    </w:lvl>
    <w:lvl w:ilvl="6" w:tplc="041B000F" w:tentative="1">
      <w:start w:val="1"/>
      <w:numFmt w:val="decimal"/>
      <w:lvlText w:val="%7."/>
      <w:lvlJc w:val="left"/>
      <w:pPr>
        <w:ind w:left="5250" w:hanging="360"/>
      </w:pPr>
    </w:lvl>
    <w:lvl w:ilvl="7" w:tplc="041B0019" w:tentative="1">
      <w:start w:val="1"/>
      <w:numFmt w:val="lowerLetter"/>
      <w:lvlText w:val="%8."/>
      <w:lvlJc w:val="left"/>
      <w:pPr>
        <w:ind w:left="5970" w:hanging="360"/>
      </w:pPr>
    </w:lvl>
    <w:lvl w:ilvl="8" w:tplc="041B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7B257F6A"/>
    <w:multiLevelType w:val="singleLevel"/>
    <w:tmpl w:val="BB9AB3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5" w15:restartNumberingAfterBreak="0">
    <w:nsid w:val="7F135846"/>
    <w:multiLevelType w:val="singleLevel"/>
    <w:tmpl w:val="85F22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FA11E10"/>
    <w:multiLevelType w:val="multilevel"/>
    <w:tmpl w:val="06F0903E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mbria"/>
        <w:b w:val="0"/>
        <w:sz w:val="23"/>
        <w:szCs w:val="23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1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lvl w:ilvl="0">
        <w:start w:val="1"/>
        <w:numFmt w:val="decimal"/>
        <w:lvlText w:val="%1."/>
        <w:lvlJc w:val="left"/>
        <w:pPr>
          <w:ind w:left="643" w:hanging="360"/>
        </w:pPr>
        <w:rPr>
          <w:rFonts w:ascii="Calibri" w:hAnsi="Calibri" w:cs="Cambria"/>
          <w:b w:val="0"/>
          <w:sz w:val="23"/>
          <w:szCs w:val="23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4"/>
  </w:num>
  <w:num w:numId="21">
    <w:abstractNumId w:val="25"/>
  </w:num>
  <w:num w:numId="22">
    <w:abstractNumId w:val="6"/>
  </w:num>
  <w:num w:numId="23">
    <w:abstractNumId w:val="8"/>
  </w:num>
  <w:num w:numId="24">
    <w:abstractNumId w:val="10"/>
  </w:num>
  <w:num w:numId="25">
    <w:abstractNumId w:val="11"/>
  </w:num>
  <w:num w:numId="26">
    <w:abstractNumId w:val="23"/>
  </w:num>
  <w:num w:numId="27">
    <w:abstractNumId w:val="24"/>
  </w:num>
  <w:num w:numId="28">
    <w:abstractNumId w:val="15"/>
  </w:num>
  <w:num w:numId="29">
    <w:abstractNumId w:val="22"/>
  </w:num>
  <w:num w:numId="30">
    <w:abstractNumId w:val="17"/>
  </w:num>
  <w:num w:numId="31">
    <w:abstractNumId w:val="20"/>
  </w:num>
  <w:num w:numId="32">
    <w:abstractNumId w:val="1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18C"/>
    <w:rsid w:val="00065FEE"/>
    <w:rsid w:val="000B0EA9"/>
    <w:rsid w:val="001602BF"/>
    <w:rsid w:val="001D5D15"/>
    <w:rsid w:val="00221089"/>
    <w:rsid w:val="002549ED"/>
    <w:rsid w:val="002E009A"/>
    <w:rsid w:val="0038035E"/>
    <w:rsid w:val="004106AE"/>
    <w:rsid w:val="00482C94"/>
    <w:rsid w:val="00555B96"/>
    <w:rsid w:val="00583077"/>
    <w:rsid w:val="005A477F"/>
    <w:rsid w:val="00656DE3"/>
    <w:rsid w:val="00683B94"/>
    <w:rsid w:val="006D5D03"/>
    <w:rsid w:val="00702D07"/>
    <w:rsid w:val="0076114D"/>
    <w:rsid w:val="007A12C5"/>
    <w:rsid w:val="008F1AD5"/>
    <w:rsid w:val="009209E1"/>
    <w:rsid w:val="0098102F"/>
    <w:rsid w:val="009B4F8D"/>
    <w:rsid w:val="009F409A"/>
    <w:rsid w:val="00A147BB"/>
    <w:rsid w:val="00A206CF"/>
    <w:rsid w:val="00A81AC5"/>
    <w:rsid w:val="00AD32E1"/>
    <w:rsid w:val="00AF3757"/>
    <w:rsid w:val="00B576E2"/>
    <w:rsid w:val="00B85C82"/>
    <w:rsid w:val="00B861E3"/>
    <w:rsid w:val="00BA3B89"/>
    <w:rsid w:val="00BA6EBD"/>
    <w:rsid w:val="00C75125"/>
    <w:rsid w:val="00CA47AF"/>
    <w:rsid w:val="00CD51FB"/>
    <w:rsid w:val="00CF0A50"/>
    <w:rsid w:val="00CF310F"/>
    <w:rsid w:val="00D249B0"/>
    <w:rsid w:val="00D30488"/>
    <w:rsid w:val="00D72236"/>
    <w:rsid w:val="00E12909"/>
    <w:rsid w:val="00E50EB4"/>
    <w:rsid w:val="00E6618C"/>
    <w:rsid w:val="00E86800"/>
    <w:rsid w:val="00EC11B1"/>
    <w:rsid w:val="00F2466E"/>
    <w:rsid w:val="00F62A98"/>
    <w:rsid w:val="00F71C16"/>
    <w:rsid w:val="00FA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CA51C6"/>
  <w15:chartTrackingRefBased/>
  <w15:docId w15:val="{19CF6814-BAE4-924F-967A-C1CCB332D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customStyle="1" w:styleId="Znakapoznmky">
    <w:name w:val="Značka poznámky"/>
    <w:rPr>
      <w:sz w:val="16"/>
      <w:szCs w:val="16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Arial"/>
    </w:rPr>
  </w:style>
  <w:style w:type="paragraph" w:customStyle="1" w:styleId="Popisek">
    <w:name w:val="Popise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y"/>
    <w:pPr>
      <w:suppressLineNumbers/>
    </w:pPr>
    <w:rPr>
      <w:rFonts w:cs="Arial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customStyle="1" w:styleId="Textpoznmky">
    <w:name w:val="Text poznámky"/>
    <w:basedOn w:val="Normlny"/>
    <w:rPr>
      <w:sz w:val="20"/>
      <w:szCs w:val="20"/>
    </w:rPr>
  </w:style>
  <w:style w:type="paragraph" w:customStyle="1" w:styleId="Pedmtkomente1">
    <w:name w:val="Předmět komentáře1"/>
    <w:basedOn w:val="Textpoznmky"/>
    <w:next w:val="Textpoznmky"/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Styl1">
    <w:name w:val="Styl1"/>
    <w:basedOn w:val="Normlny"/>
    <w:rsid w:val="005A477F"/>
    <w:pPr>
      <w:numPr>
        <w:numId w:val="7"/>
      </w:numPr>
      <w:suppressAutoHyphens w:val="0"/>
      <w:jc w:val="both"/>
    </w:pPr>
    <w:rPr>
      <w:rFonts w:ascii="Arial Narrow" w:hAnsi="Arial Narrow"/>
      <w:b/>
      <w:sz w:val="28"/>
      <w:szCs w:val="28"/>
      <w:lang w:val="sk-SK" w:eastAsia="sk-SK"/>
    </w:rPr>
  </w:style>
  <w:style w:type="paragraph" w:customStyle="1" w:styleId="Styl2">
    <w:name w:val="Styl2"/>
    <w:basedOn w:val="Normlny"/>
    <w:rsid w:val="005A477F"/>
    <w:pPr>
      <w:numPr>
        <w:ilvl w:val="1"/>
        <w:numId w:val="7"/>
      </w:numPr>
      <w:suppressAutoHyphens w:val="0"/>
      <w:jc w:val="both"/>
    </w:pPr>
    <w:rPr>
      <w:rFonts w:ascii="Arial Narrow" w:hAnsi="Arial Narrow"/>
      <w:b/>
      <w:szCs w:val="22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147BB"/>
    <w:pPr>
      <w:widowControl w:val="0"/>
      <w:autoSpaceDN w:val="0"/>
    </w:pPr>
    <w:rPr>
      <w:rFonts w:ascii="Liberation Serif" w:eastAsia="SimSun" w:hAnsi="Liberation Serif" w:cs="Mangal"/>
      <w:kern w:val="3"/>
      <w:sz w:val="20"/>
      <w:szCs w:val="18"/>
      <w:lang w:val="sk-SK" w:eastAsia="zh-CN" w:bidi="hi-IN"/>
    </w:rPr>
  </w:style>
  <w:style w:type="character" w:customStyle="1" w:styleId="TextkomentraChar">
    <w:name w:val="Text komentára Char"/>
    <w:link w:val="Textkomentra"/>
    <w:uiPriority w:val="99"/>
    <w:semiHidden/>
    <w:rsid w:val="00A147BB"/>
    <w:rPr>
      <w:rFonts w:ascii="Liberation Serif" w:eastAsia="SimSun" w:hAnsi="Liberation Serif" w:cs="Mangal"/>
      <w:kern w:val="3"/>
      <w:szCs w:val="18"/>
      <w:lang w:eastAsia="zh-CN" w:bidi="hi-IN"/>
    </w:rPr>
  </w:style>
  <w:style w:type="paragraph" w:customStyle="1" w:styleId="Standard">
    <w:name w:val="Standard"/>
    <w:rsid w:val="00A147B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l">
    <w:name w:val="Štýl"/>
    <w:rsid w:val="00A147BB"/>
    <w:pPr>
      <w:widowControl w:val="0"/>
      <w:suppressAutoHyphens/>
      <w:autoSpaceDE w:val="0"/>
      <w:autoSpaceDN w:val="0"/>
    </w:pPr>
    <w:rPr>
      <w:kern w:val="3"/>
      <w:sz w:val="24"/>
      <w:szCs w:val="24"/>
      <w:lang w:eastAsia="zh-CN"/>
    </w:rPr>
  </w:style>
  <w:style w:type="paragraph" w:customStyle="1" w:styleId="NormalNospace">
    <w:name w:val="Normal Nospace"/>
    <w:basedOn w:val="Standard"/>
    <w:rsid w:val="00A147BB"/>
    <w:pPr>
      <w:spacing w:after="200" w:line="276" w:lineRule="auto"/>
    </w:pPr>
    <w:rPr>
      <w:rFonts w:ascii="Arial Narrow" w:eastAsia="Calibri" w:hAnsi="Arial Narrow" w:cs="Arial Narrow"/>
      <w:sz w:val="22"/>
      <w:szCs w:val="22"/>
    </w:rPr>
  </w:style>
  <w:style w:type="paragraph" w:customStyle="1" w:styleId="ODSAD">
    <w:name w:val="ODSAD"/>
    <w:basedOn w:val="Standard"/>
    <w:rsid w:val="00A147BB"/>
    <w:pPr>
      <w:widowControl w:val="0"/>
      <w:tabs>
        <w:tab w:val="left" w:pos="1418"/>
      </w:tabs>
      <w:autoSpaceDE w:val="0"/>
      <w:spacing w:before="80" w:after="80"/>
      <w:ind w:left="709" w:hanging="709"/>
      <w:jc w:val="both"/>
    </w:pPr>
    <w:rPr>
      <w:rFonts w:ascii="Arial" w:eastAsia="Arial" w:hAnsi="Arial" w:cs="Arial"/>
      <w:sz w:val="20"/>
      <w:szCs w:val="20"/>
    </w:rPr>
  </w:style>
  <w:style w:type="character" w:styleId="Odkaznakomentr">
    <w:name w:val="annotation reference"/>
    <w:uiPriority w:val="99"/>
    <w:semiHidden/>
    <w:unhideWhenUsed/>
    <w:rsid w:val="00A147BB"/>
    <w:rPr>
      <w:sz w:val="16"/>
      <w:szCs w:val="16"/>
    </w:rPr>
  </w:style>
  <w:style w:type="numbering" w:customStyle="1" w:styleId="WW8Num4">
    <w:name w:val="WW8Num4"/>
    <w:rsid w:val="00A147BB"/>
    <w:pPr>
      <w:numPr>
        <w:numId w:val="9"/>
      </w:numPr>
    </w:pPr>
  </w:style>
  <w:style w:type="numbering" w:customStyle="1" w:styleId="WW8Num1">
    <w:name w:val="WW8Num1"/>
    <w:rsid w:val="00A147BB"/>
    <w:pPr>
      <w:numPr>
        <w:numId w:val="12"/>
      </w:numPr>
    </w:pPr>
  </w:style>
  <w:style w:type="numbering" w:customStyle="1" w:styleId="WW8Num3">
    <w:name w:val="WW8Num3"/>
    <w:rsid w:val="00A147BB"/>
    <w:pPr>
      <w:numPr>
        <w:numId w:val="14"/>
      </w:numPr>
    </w:pPr>
  </w:style>
  <w:style w:type="numbering" w:customStyle="1" w:styleId="WW8Num6">
    <w:name w:val="WW8Num6"/>
    <w:rsid w:val="00A147BB"/>
    <w:pPr>
      <w:numPr>
        <w:numId w:val="17"/>
      </w:numPr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CF310F"/>
    <w:pPr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semiHidden/>
    <w:rsid w:val="00CF310F"/>
    <w:rPr>
      <w:sz w:val="24"/>
      <w:szCs w:val="24"/>
      <w:lang w:val="cs-CZ" w:eastAsia="ar-SA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CF310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semiHidden/>
    <w:rsid w:val="00CF310F"/>
    <w:rPr>
      <w:sz w:val="16"/>
      <w:szCs w:val="16"/>
      <w:lang w:val="cs-CZ" w:eastAsia="ar-SA"/>
    </w:rPr>
  </w:style>
  <w:style w:type="paragraph" w:styleId="Odsekzoznamu">
    <w:name w:val="List Paragraph"/>
    <w:aliases w:val="body 2,Lista 1"/>
    <w:basedOn w:val="Normlny"/>
    <w:link w:val="OdsekzoznamuChar"/>
    <w:uiPriority w:val="34"/>
    <w:qFormat/>
    <w:rsid w:val="00CF310F"/>
    <w:pPr>
      <w:suppressAutoHyphens w:val="0"/>
      <w:ind w:left="720"/>
      <w:contextualSpacing/>
      <w:jc w:val="both"/>
    </w:pPr>
    <w:rPr>
      <w:szCs w:val="20"/>
      <w:lang w:val="sk-SK" w:eastAsia="en-US"/>
    </w:rPr>
  </w:style>
  <w:style w:type="paragraph" w:styleId="Bezriadkovania">
    <w:name w:val="No Spacing"/>
    <w:uiPriority w:val="1"/>
    <w:qFormat/>
    <w:rsid w:val="009209E1"/>
    <w:pPr>
      <w:suppressAutoHyphens/>
    </w:pPr>
    <w:rPr>
      <w:sz w:val="24"/>
      <w:szCs w:val="24"/>
      <w:lang w:val="cs-CZ"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61E3"/>
    <w:pPr>
      <w:widowControl/>
      <w:autoSpaceDN/>
    </w:pPr>
    <w:rPr>
      <w:rFonts w:ascii="Times New Roman" w:eastAsia="Times New Roman" w:hAnsi="Times New Roman" w:cs="Times New Roman"/>
      <w:b/>
      <w:bCs/>
      <w:kern w:val="0"/>
      <w:szCs w:val="20"/>
      <w:lang w:val="cs-CZ" w:eastAsia="ar-SA" w:bidi="ar-SA"/>
    </w:rPr>
  </w:style>
  <w:style w:type="character" w:customStyle="1" w:styleId="PredmetkomentraChar">
    <w:name w:val="Predmet komentára Char"/>
    <w:link w:val="Predmetkomentra"/>
    <w:uiPriority w:val="99"/>
    <w:semiHidden/>
    <w:rsid w:val="00B861E3"/>
    <w:rPr>
      <w:rFonts w:ascii="Liberation Serif" w:eastAsia="SimSun" w:hAnsi="Liberation Serif" w:cs="Mangal"/>
      <w:b/>
      <w:bCs/>
      <w:kern w:val="3"/>
      <w:szCs w:val="18"/>
      <w:lang w:val="cs-CZ" w:eastAsia="ar-SA" w:bidi="hi-IN"/>
    </w:rPr>
  </w:style>
  <w:style w:type="character" w:customStyle="1" w:styleId="OdsekzoznamuChar">
    <w:name w:val="Odsek zoznamu Char"/>
    <w:aliases w:val="body 2 Char,Lista 1 Char"/>
    <w:link w:val="Odsekzoznamu"/>
    <w:uiPriority w:val="34"/>
    <w:rsid w:val="00A81AC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C78C-FD19-45CA-A564-08D8EFF6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1397</Words>
  <Characters>7964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Městská knihovna v Praze</vt:lpstr>
      <vt:lpstr>Městská knihovna v Praze</vt:lpstr>
    </vt:vector>
  </TitlesOfParts>
  <Company>LPS SR, š.p.</Company>
  <LinksUpToDate>false</LinksUpToDate>
  <CharactersWithSpaces>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knihovna v Praze</dc:title>
  <dc:subject/>
  <dc:creator>Recepce</dc:creator>
  <cp:keywords/>
  <cp:lastModifiedBy>Zuzana Novotna</cp:lastModifiedBy>
  <cp:revision>3</cp:revision>
  <cp:lastPrinted>2019-05-02T12:52:00Z</cp:lastPrinted>
  <dcterms:created xsi:type="dcterms:W3CDTF">2020-04-16T18:25:00Z</dcterms:created>
  <dcterms:modified xsi:type="dcterms:W3CDTF">2020-04-16T18:26:00Z</dcterms:modified>
</cp:coreProperties>
</file>